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6FA" w:rsidRPr="007D0601" w:rsidRDefault="002C16FA" w:rsidP="002C16FA">
      <w:pPr>
        <w:ind w:leftChars="-257" w:left="-540" w:rightChars="-241" w:right="-506"/>
        <w:jc w:val="center"/>
        <w:rPr>
          <w:rFonts w:hint="eastAsia"/>
          <w:sz w:val="32"/>
        </w:rPr>
      </w:pPr>
      <w:r>
        <w:rPr>
          <w:rFonts w:hint="eastAsia"/>
          <w:b/>
          <w:bCs/>
          <w:sz w:val="32"/>
        </w:rPr>
        <w:t>安全技术交底书</w:t>
      </w:r>
    </w:p>
    <w:tbl>
      <w:tblPr>
        <w:tblW w:w="9291" w:type="dxa"/>
        <w:tblInd w:w="-487"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tblPr>
      <w:tblGrid>
        <w:gridCol w:w="1050"/>
        <w:gridCol w:w="570"/>
        <w:gridCol w:w="875"/>
        <w:gridCol w:w="720"/>
        <w:gridCol w:w="1080"/>
        <w:gridCol w:w="205"/>
        <w:gridCol w:w="695"/>
        <w:gridCol w:w="925"/>
        <w:gridCol w:w="3171"/>
      </w:tblGrid>
      <w:tr w:rsidR="002C16FA" w:rsidTr="00080FA5">
        <w:tblPrEx>
          <w:tblCellMar>
            <w:top w:w="0" w:type="dxa"/>
            <w:bottom w:w="0" w:type="dxa"/>
          </w:tblCellMar>
        </w:tblPrEx>
        <w:trPr>
          <w:trHeight w:hRule="exact" w:val="340"/>
        </w:trPr>
        <w:tc>
          <w:tcPr>
            <w:tcW w:w="1620" w:type="dxa"/>
            <w:gridSpan w:val="2"/>
            <w:vAlign w:val="center"/>
          </w:tcPr>
          <w:p w:rsidR="002C16FA" w:rsidRDefault="002C16FA" w:rsidP="00080FA5">
            <w:pPr>
              <w:jc w:val="center"/>
              <w:rPr>
                <w:rFonts w:ascii="宋体" w:hint="eastAsia"/>
                <w:bCs/>
                <w:sz w:val="24"/>
              </w:rPr>
            </w:pPr>
            <w:r>
              <w:rPr>
                <w:rFonts w:ascii="宋体" w:hint="eastAsia"/>
                <w:bCs/>
                <w:sz w:val="24"/>
              </w:rPr>
              <w:t>施工单位</w:t>
            </w:r>
          </w:p>
        </w:tc>
        <w:tc>
          <w:tcPr>
            <w:tcW w:w="2880" w:type="dxa"/>
            <w:gridSpan w:val="4"/>
            <w:vAlign w:val="center"/>
          </w:tcPr>
          <w:p w:rsidR="002C16FA" w:rsidRDefault="002C16FA" w:rsidP="00080FA5">
            <w:pPr>
              <w:jc w:val="center"/>
              <w:rPr>
                <w:rFonts w:ascii="宋体" w:hint="eastAsia"/>
                <w:bCs/>
              </w:rPr>
            </w:pPr>
            <w:r>
              <w:rPr>
                <w:rFonts w:ascii="宋体" w:hint="eastAsia"/>
                <w:bCs/>
              </w:rPr>
              <w:t>杭州新三板装饰工程有限公司</w:t>
            </w:r>
          </w:p>
        </w:tc>
        <w:tc>
          <w:tcPr>
            <w:tcW w:w="1620" w:type="dxa"/>
            <w:gridSpan w:val="2"/>
            <w:vAlign w:val="center"/>
          </w:tcPr>
          <w:p w:rsidR="002C16FA" w:rsidRDefault="002C16FA" w:rsidP="00080FA5">
            <w:pPr>
              <w:jc w:val="center"/>
              <w:rPr>
                <w:rFonts w:ascii="宋体" w:hint="eastAsia"/>
                <w:bCs/>
                <w:sz w:val="24"/>
              </w:rPr>
            </w:pPr>
            <w:r>
              <w:rPr>
                <w:rFonts w:ascii="宋体" w:hint="eastAsia"/>
                <w:bCs/>
                <w:sz w:val="24"/>
              </w:rPr>
              <w:t>建设单位</w:t>
            </w:r>
          </w:p>
        </w:tc>
        <w:tc>
          <w:tcPr>
            <w:tcW w:w="3171" w:type="dxa"/>
            <w:vAlign w:val="center"/>
          </w:tcPr>
          <w:p w:rsidR="002C16FA" w:rsidRDefault="002C16FA" w:rsidP="00080FA5">
            <w:pPr>
              <w:jc w:val="center"/>
              <w:rPr>
                <w:rFonts w:ascii="宋体" w:hint="eastAsia"/>
                <w:bCs/>
              </w:rPr>
            </w:pPr>
          </w:p>
        </w:tc>
      </w:tr>
      <w:tr w:rsidR="002C16FA" w:rsidTr="00080FA5">
        <w:tblPrEx>
          <w:tblCellMar>
            <w:top w:w="0" w:type="dxa"/>
            <w:bottom w:w="0" w:type="dxa"/>
          </w:tblCellMar>
        </w:tblPrEx>
        <w:trPr>
          <w:trHeight w:hRule="exact" w:val="340"/>
        </w:trPr>
        <w:tc>
          <w:tcPr>
            <w:tcW w:w="1620" w:type="dxa"/>
            <w:gridSpan w:val="2"/>
            <w:vAlign w:val="center"/>
          </w:tcPr>
          <w:p w:rsidR="002C16FA" w:rsidRDefault="002C16FA" w:rsidP="00080FA5">
            <w:pPr>
              <w:jc w:val="center"/>
              <w:rPr>
                <w:rFonts w:ascii="宋体" w:hint="eastAsia"/>
                <w:bCs/>
                <w:sz w:val="24"/>
              </w:rPr>
            </w:pPr>
            <w:r>
              <w:rPr>
                <w:rFonts w:ascii="宋体" w:hint="eastAsia"/>
                <w:bCs/>
                <w:sz w:val="24"/>
              </w:rPr>
              <w:t>分部工程名称</w:t>
            </w:r>
          </w:p>
        </w:tc>
        <w:tc>
          <w:tcPr>
            <w:tcW w:w="2880" w:type="dxa"/>
            <w:gridSpan w:val="4"/>
            <w:vAlign w:val="center"/>
          </w:tcPr>
          <w:p w:rsidR="002C16FA" w:rsidRDefault="002C16FA" w:rsidP="00080FA5">
            <w:pPr>
              <w:pStyle w:val="afff8"/>
              <w:rPr>
                <w:rFonts w:ascii="宋体" w:hint="eastAsia"/>
                <w:bCs/>
              </w:rPr>
            </w:pPr>
            <w:r>
              <w:rPr>
                <w:rFonts w:ascii="宋体" w:hint="eastAsia"/>
                <w:bCs/>
              </w:rPr>
              <w:t>装修工程</w:t>
            </w:r>
          </w:p>
        </w:tc>
        <w:tc>
          <w:tcPr>
            <w:tcW w:w="1620" w:type="dxa"/>
            <w:gridSpan w:val="2"/>
            <w:vAlign w:val="center"/>
          </w:tcPr>
          <w:p w:rsidR="002C16FA" w:rsidRDefault="002C16FA" w:rsidP="00080FA5">
            <w:pPr>
              <w:jc w:val="center"/>
              <w:rPr>
                <w:rFonts w:ascii="宋体"/>
                <w:bCs/>
                <w:sz w:val="24"/>
              </w:rPr>
            </w:pPr>
            <w:r>
              <w:rPr>
                <w:rFonts w:ascii="宋体" w:hint="eastAsia"/>
                <w:bCs/>
                <w:sz w:val="24"/>
              </w:rPr>
              <w:t>分项工程名称</w:t>
            </w:r>
          </w:p>
        </w:tc>
        <w:tc>
          <w:tcPr>
            <w:tcW w:w="3171" w:type="dxa"/>
            <w:vAlign w:val="center"/>
          </w:tcPr>
          <w:p w:rsidR="002C16FA" w:rsidRDefault="002C16FA" w:rsidP="00080FA5">
            <w:pPr>
              <w:jc w:val="center"/>
              <w:rPr>
                <w:rFonts w:ascii="宋体" w:hint="eastAsia"/>
                <w:bCs/>
              </w:rPr>
            </w:pPr>
            <w:r>
              <w:rPr>
                <w:rFonts w:ascii="宋体" w:hint="eastAsia"/>
                <w:bCs/>
              </w:rPr>
              <w:t>一般规定</w:t>
            </w:r>
          </w:p>
        </w:tc>
      </w:tr>
      <w:tr w:rsidR="002C16FA" w:rsidTr="00080FA5">
        <w:tblPrEx>
          <w:tblCellMar>
            <w:top w:w="0" w:type="dxa"/>
            <w:bottom w:w="0" w:type="dxa"/>
          </w:tblCellMar>
        </w:tblPrEx>
        <w:trPr>
          <w:trHeight w:val="9496"/>
        </w:trPr>
        <w:tc>
          <w:tcPr>
            <w:tcW w:w="9291" w:type="dxa"/>
            <w:gridSpan w:val="9"/>
            <w:vAlign w:val="center"/>
          </w:tcPr>
          <w:p w:rsidR="002C16FA" w:rsidRDefault="002C16FA" w:rsidP="00080FA5">
            <w:pPr>
              <w:widowControl/>
              <w:spacing w:line="360" w:lineRule="auto"/>
              <w:jc w:val="left"/>
              <w:rPr>
                <w:rFonts w:hint="eastAsia"/>
                <w:szCs w:val="21"/>
              </w:rPr>
            </w:pPr>
          </w:p>
          <w:p w:rsidR="002C16FA" w:rsidRPr="00547FC9" w:rsidRDefault="002C16FA" w:rsidP="00080FA5">
            <w:pPr>
              <w:widowControl/>
              <w:spacing w:line="360" w:lineRule="auto"/>
              <w:jc w:val="left"/>
              <w:rPr>
                <w:rFonts w:ascii="宋体" w:hAnsi="宋体" w:cs="宋体" w:hint="eastAsia"/>
                <w:kern w:val="0"/>
                <w:szCs w:val="21"/>
              </w:rPr>
            </w:pPr>
            <w:r w:rsidRPr="00547FC9">
              <w:rPr>
                <w:rFonts w:hint="eastAsia"/>
                <w:szCs w:val="21"/>
              </w:rPr>
              <w:t>1</w:t>
            </w:r>
            <w:r w:rsidRPr="00547FC9">
              <w:rPr>
                <w:rFonts w:hint="eastAsia"/>
                <w:szCs w:val="21"/>
              </w:rPr>
              <w:t>、</w:t>
            </w:r>
            <w:r w:rsidRPr="00547FC9">
              <w:rPr>
                <w:rFonts w:ascii="Times New Roman'''" w:hAnsi="Times New Roman'''" w:cs="宋体" w:hint="eastAsia"/>
                <w:kern w:val="0"/>
                <w:szCs w:val="21"/>
              </w:rPr>
              <w:t>为了加强室内装饰工程施工安全的监督管理，保证作业人员的安全，保证相邻人的人身和财产安全，制定本管理规范。</w:t>
            </w:r>
          </w:p>
          <w:p w:rsidR="002C16FA" w:rsidRPr="00547FC9" w:rsidRDefault="002C16FA" w:rsidP="00080FA5">
            <w:pPr>
              <w:widowControl/>
              <w:tabs>
                <w:tab w:val="num" w:pos="1620"/>
              </w:tabs>
              <w:spacing w:line="360" w:lineRule="auto"/>
              <w:jc w:val="left"/>
              <w:rPr>
                <w:rFonts w:ascii="宋体" w:hAnsi="宋体" w:cs="宋体" w:hint="eastAsia"/>
                <w:kern w:val="0"/>
                <w:szCs w:val="21"/>
              </w:rPr>
            </w:pPr>
            <w:r w:rsidRPr="00547FC9">
              <w:rPr>
                <w:rFonts w:ascii="Times New Roman'''" w:hAnsi="Times New Roman'''" w:cs="宋体" w:hint="eastAsia"/>
                <w:kern w:val="0"/>
                <w:szCs w:val="21"/>
              </w:rPr>
              <w:t>2</w:t>
            </w:r>
            <w:r w:rsidRPr="00547FC9">
              <w:rPr>
                <w:rFonts w:ascii="Times New Roman'''" w:hAnsi="Times New Roman'''" w:cs="宋体" w:hint="eastAsia"/>
                <w:kern w:val="0"/>
                <w:szCs w:val="21"/>
              </w:rPr>
              <w:t>、室内装饰工程施工，必须坚持安全第一，预防为主的方针。</w:t>
            </w:r>
          </w:p>
          <w:p w:rsidR="002C16FA" w:rsidRPr="00991962" w:rsidRDefault="002C16FA" w:rsidP="00080FA5">
            <w:pPr>
              <w:spacing w:line="360" w:lineRule="auto"/>
              <w:rPr>
                <w:szCs w:val="21"/>
              </w:rPr>
            </w:pPr>
            <w:r>
              <w:rPr>
                <w:rFonts w:hint="eastAsia"/>
                <w:szCs w:val="21"/>
              </w:rPr>
              <w:t>3</w:t>
            </w:r>
            <w:r w:rsidRPr="00547FC9">
              <w:rPr>
                <w:rFonts w:hint="eastAsia"/>
                <w:szCs w:val="21"/>
              </w:rPr>
              <w:t>、</w:t>
            </w:r>
            <w:r w:rsidRPr="00547FC9">
              <w:rPr>
                <w:szCs w:val="21"/>
              </w:rPr>
              <w:t>进入施工现场人员必须正确戴好合格的安全帽，系好下颚带，锁好带扣</w:t>
            </w:r>
            <w:r w:rsidRPr="00547FC9">
              <w:rPr>
                <w:rFonts w:hint="eastAsia"/>
                <w:szCs w:val="21"/>
              </w:rPr>
              <w:t>。</w:t>
            </w:r>
            <w:r w:rsidRPr="00547FC9">
              <w:rPr>
                <w:szCs w:val="21"/>
              </w:rPr>
              <w:br/>
            </w:r>
            <w:r>
              <w:rPr>
                <w:rFonts w:hint="eastAsia"/>
                <w:szCs w:val="21"/>
              </w:rPr>
              <w:t>4</w:t>
            </w:r>
            <w:r w:rsidRPr="00547FC9">
              <w:rPr>
                <w:rFonts w:hint="eastAsia"/>
                <w:szCs w:val="21"/>
              </w:rPr>
              <w:t>、</w:t>
            </w:r>
            <w:r w:rsidRPr="00547FC9">
              <w:rPr>
                <w:szCs w:val="21"/>
              </w:rPr>
              <w:t>作业时必须按规定正确使用个人防护用品，着装要整齐，严禁赤脚和穿拖鞋、高跟鞋进入施工现场；</w:t>
            </w:r>
            <w:r w:rsidRPr="00547FC9">
              <w:rPr>
                <w:szCs w:val="21"/>
              </w:rPr>
              <w:br/>
            </w:r>
            <w:r>
              <w:rPr>
                <w:rFonts w:hint="eastAsia"/>
                <w:szCs w:val="21"/>
              </w:rPr>
              <w:t>5</w:t>
            </w:r>
            <w:r w:rsidRPr="00547FC9">
              <w:rPr>
                <w:rFonts w:hint="eastAsia"/>
                <w:szCs w:val="21"/>
              </w:rPr>
              <w:t>、</w:t>
            </w:r>
            <w:r w:rsidRPr="00547FC9">
              <w:rPr>
                <w:szCs w:val="21"/>
              </w:rPr>
              <w:t>在没有可靠安全防护设施的高处（</w:t>
            </w:r>
            <w:r w:rsidRPr="00547FC9">
              <w:rPr>
                <w:szCs w:val="21"/>
              </w:rPr>
              <w:t>2</w:t>
            </w:r>
            <w:r w:rsidRPr="00547FC9">
              <w:rPr>
                <w:szCs w:val="21"/>
              </w:rPr>
              <w:t>米以</w:t>
            </w:r>
            <w:r w:rsidRPr="00991962">
              <w:rPr>
                <w:szCs w:val="21"/>
              </w:rPr>
              <w:t>上含</w:t>
            </w:r>
            <w:r w:rsidRPr="00991962">
              <w:rPr>
                <w:szCs w:val="21"/>
              </w:rPr>
              <w:t>2</w:t>
            </w:r>
            <w:r w:rsidRPr="00991962">
              <w:rPr>
                <w:szCs w:val="21"/>
              </w:rPr>
              <w:t>米）和陡坡施工时，必须系好合格的安全带，安全带要系挂牢固，高挂低用，同时高处作业不得穿硬底和带钉易滑的鞋，穿防滑胶鞋；</w:t>
            </w:r>
            <w:r w:rsidRPr="00991962">
              <w:rPr>
                <w:szCs w:val="21"/>
              </w:rPr>
              <w:br/>
            </w:r>
            <w:r>
              <w:rPr>
                <w:rFonts w:hint="eastAsia"/>
                <w:szCs w:val="21"/>
              </w:rPr>
              <w:t>6</w:t>
            </w:r>
            <w:r w:rsidRPr="00991962">
              <w:rPr>
                <w:rFonts w:hint="eastAsia"/>
                <w:szCs w:val="21"/>
              </w:rPr>
              <w:t>、</w:t>
            </w:r>
            <w:r w:rsidRPr="00991962">
              <w:rPr>
                <w:szCs w:val="21"/>
              </w:rPr>
              <w:t>新进场的作业人员，必须首先参加入场安全教育培训，经考试合格后方可上岗，未经教育培训或考试不合格者，不得上岗作业；</w:t>
            </w:r>
            <w:r w:rsidRPr="00991962">
              <w:rPr>
                <w:szCs w:val="21"/>
              </w:rPr>
              <w:br/>
            </w:r>
            <w:r>
              <w:rPr>
                <w:rFonts w:hint="eastAsia"/>
                <w:szCs w:val="21"/>
              </w:rPr>
              <w:t>7</w:t>
            </w:r>
            <w:r w:rsidRPr="00991962">
              <w:rPr>
                <w:rFonts w:hint="eastAsia"/>
                <w:szCs w:val="21"/>
              </w:rPr>
              <w:t>、</w:t>
            </w:r>
            <w:r w:rsidRPr="00991962">
              <w:rPr>
                <w:szCs w:val="21"/>
              </w:rPr>
              <w:t>从事特种作业的人员，必须持证上岗，严禁无证操作，禁止操作与自己无关的机械设备；</w:t>
            </w:r>
            <w:r w:rsidRPr="00991962">
              <w:rPr>
                <w:szCs w:val="21"/>
              </w:rPr>
              <w:br/>
            </w:r>
            <w:r>
              <w:rPr>
                <w:rFonts w:hint="eastAsia"/>
                <w:szCs w:val="21"/>
              </w:rPr>
              <w:t>8</w:t>
            </w:r>
            <w:r w:rsidRPr="00991962">
              <w:rPr>
                <w:rFonts w:hint="eastAsia"/>
                <w:szCs w:val="21"/>
              </w:rPr>
              <w:t>、</w:t>
            </w:r>
            <w:r w:rsidRPr="00991962">
              <w:rPr>
                <w:szCs w:val="21"/>
              </w:rPr>
              <w:t>施工现场禁止吸烟，禁止追逐打闹，禁止酒后作业；</w:t>
            </w:r>
            <w:r w:rsidRPr="00991962">
              <w:rPr>
                <w:szCs w:val="21"/>
              </w:rPr>
              <w:br/>
            </w:r>
            <w:r>
              <w:rPr>
                <w:rFonts w:hint="eastAsia"/>
                <w:szCs w:val="21"/>
              </w:rPr>
              <w:t>9</w:t>
            </w:r>
            <w:r w:rsidRPr="00991962">
              <w:rPr>
                <w:rFonts w:hint="eastAsia"/>
                <w:szCs w:val="21"/>
              </w:rPr>
              <w:t>、</w:t>
            </w:r>
            <w:r w:rsidRPr="00991962">
              <w:rPr>
                <w:szCs w:val="21"/>
              </w:rPr>
              <w:t>施工现场的各种安全防护设施、安全标志等，未经领导及安全员批准严禁随意拆除和挪动。</w:t>
            </w:r>
          </w:p>
          <w:p w:rsidR="002C16FA" w:rsidRPr="00991962" w:rsidRDefault="002C16FA" w:rsidP="00080FA5">
            <w:pPr>
              <w:spacing w:line="360" w:lineRule="auto"/>
              <w:rPr>
                <w:rFonts w:hint="eastAsia"/>
                <w:szCs w:val="21"/>
              </w:rPr>
            </w:pPr>
            <w:r>
              <w:rPr>
                <w:rFonts w:hint="eastAsia"/>
                <w:szCs w:val="21"/>
              </w:rPr>
              <w:t>10</w:t>
            </w:r>
            <w:r w:rsidRPr="00991962">
              <w:rPr>
                <w:rFonts w:hint="eastAsia"/>
                <w:szCs w:val="21"/>
              </w:rPr>
              <w:t>、工地的防火安全的重点部位应按规定配备消防器材，如油漆间、木工间、木制品仓库等场所应按每</w:t>
            </w:r>
            <w:r w:rsidRPr="00991962">
              <w:rPr>
                <w:rFonts w:hint="eastAsia"/>
                <w:szCs w:val="21"/>
              </w:rPr>
              <w:t>25</w:t>
            </w:r>
            <w:r w:rsidRPr="00991962">
              <w:rPr>
                <w:rFonts w:hint="eastAsia"/>
                <w:szCs w:val="21"/>
              </w:rPr>
              <w:t>㎡配备一只种类合适的灭火器，并成组设置。</w:t>
            </w:r>
          </w:p>
          <w:p w:rsidR="002C16FA" w:rsidRPr="00991962" w:rsidRDefault="002C16FA" w:rsidP="00080FA5">
            <w:pPr>
              <w:spacing w:line="360" w:lineRule="auto"/>
              <w:rPr>
                <w:szCs w:val="21"/>
              </w:rPr>
            </w:pPr>
            <w:r>
              <w:rPr>
                <w:rFonts w:hint="eastAsia"/>
                <w:szCs w:val="21"/>
              </w:rPr>
              <w:t>11</w:t>
            </w:r>
            <w:r w:rsidRPr="00991962">
              <w:rPr>
                <w:rFonts w:hint="eastAsia"/>
                <w:szCs w:val="21"/>
              </w:rPr>
              <w:t>、登高用具周转、现场拼装、搭拆频率较高，搭设、操作人员按操作规程作业，每次拼装搭拆完工必须经验收合格方可使用，并挂上合格牌。</w:t>
            </w:r>
          </w:p>
          <w:p w:rsidR="002C16FA" w:rsidRPr="00991962" w:rsidRDefault="002C16FA" w:rsidP="00080FA5">
            <w:pPr>
              <w:tabs>
                <w:tab w:val="left" w:pos="432"/>
              </w:tabs>
              <w:spacing w:line="360" w:lineRule="auto"/>
              <w:rPr>
                <w:rFonts w:hint="eastAsia"/>
                <w:szCs w:val="21"/>
              </w:rPr>
            </w:pPr>
            <w:r w:rsidRPr="00991962">
              <w:rPr>
                <w:rFonts w:hint="eastAsia"/>
                <w:szCs w:val="21"/>
              </w:rPr>
              <w:t>1</w:t>
            </w:r>
            <w:r>
              <w:rPr>
                <w:rFonts w:hint="eastAsia"/>
                <w:szCs w:val="21"/>
              </w:rPr>
              <w:t>2</w:t>
            </w:r>
            <w:r w:rsidRPr="00991962">
              <w:rPr>
                <w:rFonts w:hint="eastAsia"/>
                <w:szCs w:val="21"/>
              </w:rPr>
              <w:t>、</w:t>
            </w:r>
            <w:r w:rsidRPr="00991962">
              <w:rPr>
                <w:szCs w:val="21"/>
              </w:rPr>
              <w:t>作业面材料码放、垃圾清理，临时堆放处离楼层边沿不应小于１米，堆放高度不超过</w:t>
            </w:r>
            <w:r w:rsidRPr="00991962">
              <w:rPr>
                <w:szCs w:val="21"/>
              </w:rPr>
              <w:t>1</w:t>
            </w:r>
            <w:r w:rsidRPr="00991962">
              <w:rPr>
                <w:rFonts w:hint="eastAsia"/>
                <w:szCs w:val="21"/>
              </w:rPr>
              <w:t>.2m</w:t>
            </w:r>
            <w:r w:rsidRPr="00991962">
              <w:rPr>
                <w:rFonts w:hint="eastAsia"/>
                <w:szCs w:val="21"/>
              </w:rPr>
              <w:t>，</w:t>
            </w:r>
            <w:r w:rsidRPr="00991962">
              <w:rPr>
                <w:szCs w:val="21"/>
              </w:rPr>
              <w:t>楼层边</w:t>
            </w:r>
            <w:r w:rsidRPr="00991962">
              <w:rPr>
                <w:rFonts w:hint="eastAsia"/>
                <w:szCs w:val="21"/>
              </w:rPr>
              <w:t>、</w:t>
            </w:r>
            <w:r w:rsidRPr="00991962">
              <w:rPr>
                <w:szCs w:val="21"/>
              </w:rPr>
              <w:t>通道内</w:t>
            </w:r>
            <w:r w:rsidRPr="00991962">
              <w:rPr>
                <w:rFonts w:hint="eastAsia"/>
                <w:szCs w:val="21"/>
              </w:rPr>
              <w:t>、</w:t>
            </w:r>
            <w:r w:rsidRPr="00991962">
              <w:rPr>
                <w:szCs w:val="21"/>
              </w:rPr>
              <w:t>脚手架边缘严禁码放任何物品；每</w:t>
            </w:r>
            <w:r w:rsidRPr="00991962">
              <w:rPr>
                <w:rFonts w:hint="eastAsia"/>
                <w:szCs w:val="21"/>
              </w:rPr>
              <w:t>天</w:t>
            </w:r>
            <w:r w:rsidRPr="00991962">
              <w:rPr>
                <w:szCs w:val="21"/>
              </w:rPr>
              <w:t>施工</w:t>
            </w:r>
            <w:r w:rsidRPr="00991962">
              <w:rPr>
                <w:rFonts w:hint="eastAsia"/>
                <w:szCs w:val="21"/>
              </w:rPr>
              <w:t>下班前</w:t>
            </w:r>
            <w:r w:rsidRPr="00991962">
              <w:rPr>
                <w:szCs w:val="21"/>
              </w:rPr>
              <w:t>，及时清理作业面垃圾和杂物，</w:t>
            </w:r>
            <w:r w:rsidRPr="00991962">
              <w:rPr>
                <w:rFonts w:hint="eastAsia"/>
                <w:szCs w:val="21"/>
              </w:rPr>
              <w:t>保持现场环境卫生整洁。</w:t>
            </w:r>
          </w:p>
          <w:p w:rsidR="002C16FA" w:rsidRPr="00991962" w:rsidRDefault="002C16FA" w:rsidP="00080FA5">
            <w:pPr>
              <w:spacing w:line="360" w:lineRule="auto"/>
              <w:rPr>
                <w:rFonts w:hint="eastAsia"/>
                <w:szCs w:val="21"/>
              </w:rPr>
            </w:pPr>
            <w:r w:rsidRPr="00991962">
              <w:rPr>
                <w:rFonts w:hint="eastAsia"/>
                <w:szCs w:val="21"/>
              </w:rPr>
              <w:t>1</w:t>
            </w:r>
            <w:r>
              <w:rPr>
                <w:rFonts w:hint="eastAsia"/>
                <w:szCs w:val="21"/>
              </w:rPr>
              <w:t>3</w:t>
            </w:r>
            <w:r w:rsidRPr="00991962">
              <w:rPr>
                <w:rFonts w:hint="eastAsia"/>
                <w:szCs w:val="21"/>
              </w:rPr>
              <w:t>、施工人员应服从物业管理或治安保卫人员的监督、管理。</w:t>
            </w:r>
          </w:p>
          <w:p w:rsidR="002C16FA" w:rsidRPr="00991962" w:rsidRDefault="002C16FA" w:rsidP="00080FA5">
            <w:pPr>
              <w:spacing w:line="360" w:lineRule="auto"/>
              <w:rPr>
                <w:rFonts w:hint="eastAsia"/>
                <w:szCs w:val="21"/>
              </w:rPr>
            </w:pPr>
            <w:r w:rsidRPr="00991962">
              <w:rPr>
                <w:rFonts w:hint="eastAsia"/>
                <w:szCs w:val="21"/>
              </w:rPr>
              <w:t>1</w:t>
            </w:r>
            <w:r>
              <w:rPr>
                <w:rFonts w:hint="eastAsia"/>
                <w:szCs w:val="21"/>
              </w:rPr>
              <w:t>4</w:t>
            </w:r>
            <w:r w:rsidRPr="00991962">
              <w:rPr>
                <w:rFonts w:hint="eastAsia"/>
                <w:szCs w:val="21"/>
              </w:rPr>
              <w:t>、应控制粉尘、污染物、噪声、震动等对相邻居民、居民区和城市环境的污染及危害。</w:t>
            </w:r>
          </w:p>
          <w:p w:rsidR="002C16FA" w:rsidRPr="00991962" w:rsidRDefault="002C16FA" w:rsidP="00080FA5">
            <w:pPr>
              <w:spacing w:line="360" w:lineRule="auto"/>
              <w:rPr>
                <w:rFonts w:hint="eastAsia"/>
                <w:szCs w:val="21"/>
              </w:rPr>
            </w:pPr>
            <w:r w:rsidRPr="00991962">
              <w:rPr>
                <w:rFonts w:hint="eastAsia"/>
                <w:szCs w:val="21"/>
              </w:rPr>
              <w:t>1</w:t>
            </w:r>
            <w:r>
              <w:rPr>
                <w:rFonts w:hint="eastAsia"/>
                <w:szCs w:val="21"/>
              </w:rPr>
              <w:t>5</w:t>
            </w:r>
            <w:r w:rsidRPr="00991962">
              <w:rPr>
                <w:rFonts w:hint="eastAsia"/>
                <w:szCs w:val="21"/>
              </w:rPr>
              <w:t>、施工堆料不得占用楼道内的公共空间，封堵紧急出口。</w:t>
            </w:r>
          </w:p>
          <w:p w:rsidR="002C16FA" w:rsidRPr="00991962" w:rsidRDefault="002C16FA" w:rsidP="00080FA5">
            <w:pPr>
              <w:spacing w:line="360" w:lineRule="auto"/>
              <w:rPr>
                <w:rFonts w:hint="eastAsia"/>
                <w:szCs w:val="21"/>
              </w:rPr>
            </w:pPr>
            <w:r w:rsidRPr="00991962">
              <w:rPr>
                <w:rFonts w:hint="eastAsia"/>
                <w:szCs w:val="21"/>
              </w:rPr>
              <w:t>1</w:t>
            </w:r>
            <w:r>
              <w:rPr>
                <w:rFonts w:hint="eastAsia"/>
                <w:szCs w:val="21"/>
              </w:rPr>
              <w:t>6</w:t>
            </w:r>
            <w:r w:rsidRPr="00991962">
              <w:rPr>
                <w:rFonts w:hint="eastAsia"/>
                <w:szCs w:val="21"/>
              </w:rPr>
              <w:t>、室外堆料应遵守物业管理规定，避开公共通道、绿化地、化粪池等市政公用设施。</w:t>
            </w:r>
          </w:p>
          <w:p w:rsidR="002C16FA" w:rsidRPr="00991962" w:rsidRDefault="002C16FA" w:rsidP="00080FA5">
            <w:pPr>
              <w:spacing w:line="360" w:lineRule="auto"/>
              <w:rPr>
                <w:rFonts w:hint="eastAsia"/>
                <w:szCs w:val="21"/>
              </w:rPr>
            </w:pPr>
            <w:r w:rsidRPr="00991962">
              <w:rPr>
                <w:rFonts w:hint="eastAsia"/>
                <w:szCs w:val="21"/>
              </w:rPr>
              <w:t>1</w:t>
            </w:r>
            <w:r>
              <w:rPr>
                <w:rFonts w:hint="eastAsia"/>
                <w:szCs w:val="21"/>
              </w:rPr>
              <w:t>7</w:t>
            </w:r>
            <w:r w:rsidRPr="00991962">
              <w:rPr>
                <w:rFonts w:hint="eastAsia"/>
                <w:szCs w:val="21"/>
              </w:rPr>
              <w:t>、工程垃圾宜密封包装，并放在指定垃圾堆放地。</w:t>
            </w:r>
          </w:p>
          <w:p w:rsidR="002C16FA" w:rsidRPr="00991962" w:rsidRDefault="002C16FA" w:rsidP="00080FA5">
            <w:pPr>
              <w:spacing w:line="360" w:lineRule="auto"/>
              <w:rPr>
                <w:rFonts w:hint="eastAsia"/>
                <w:szCs w:val="21"/>
              </w:rPr>
            </w:pPr>
            <w:r w:rsidRPr="00991962">
              <w:rPr>
                <w:rFonts w:hint="eastAsia"/>
                <w:szCs w:val="21"/>
              </w:rPr>
              <w:lastRenderedPageBreak/>
              <w:t>1</w:t>
            </w:r>
            <w:r>
              <w:rPr>
                <w:rFonts w:hint="eastAsia"/>
                <w:szCs w:val="21"/>
              </w:rPr>
              <w:t>8</w:t>
            </w:r>
            <w:r w:rsidRPr="00991962">
              <w:rPr>
                <w:rFonts w:hint="eastAsia"/>
                <w:szCs w:val="21"/>
              </w:rPr>
              <w:t>、不得在未做防水的地面蓄水。</w:t>
            </w:r>
          </w:p>
          <w:p w:rsidR="002C16FA" w:rsidRPr="00991962" w:rsidRDefault="002C16FA" w:rsidP="00080FA5">
            <w:pPr>
              <w:spacing w:line="360" w:lineRule="auto"/>
              <w:rPr>
                <w:rFonts w:hint="eastAsia"/>
                <w:szCs w:val="21"/>
              </w:rPr>
            </w:pPr>
            <w:r w:rsidRPr="00991962">
              <w:rPr>
                <w:rFonts w:hint="eastAsia"/>
                <w:szCs w:val="21"/>
              </w:rPr>
              <w:t>1</w:t>
            </w:r>
            <w:r>
              <w:rPr>
                <w:rFonts w:hint="eastAsia"/>
                <w:szCs w:val="21"/>
              </w:rPr>
              <w:t>9</w:t>
            </w:r>
            <w:r w:rsidRPr="00991962">
              <w:rPr>
                <w:rFonts w:hint="eastAsia"/>
                <w:szCs w:val="21"/>
              </w:rPr>
              <w:t>、临时用水管不得有破损、滴漏。</w:t>
            </w:r>
          </w:p>
          <w:p w:rsidR="002C16FA" w:rsidRPr="00991962" w:rsidRDefault="002C16FA" w:rsidP="00080FA5">
            <w:pPr>
              <w:spacing w:line="360" w:lineRule="auto"/>
              <w:rPr>
                <w:rFonts w:hint="eastAsia"/>
                <w:szCs w:val="21"/>
              </w:rPr>
            </w:pPr>
            <w:r>
              <w:rPr>
                <w:rFonts w:hint="eastAsia"/>
                <w:szCs w:val="21"/>
              </w:rPr>
              <w:t>20</w:t>
            </w:r>
            <w:r w:rsidRPr="00991962">
              <w:rPr>
                <w:rFonts w:hint="eastAsia"/>
                <w:szCs w:val="21"/>
              </w:rPr>
              <w:t>、暂停施工时应切断水源。</w:t>
            </w:r>
          </w:p>
          <w:p w:rsidR="002C16FA" w:rsidRPr="00991962" w:rsidRDefault="002C16FA" w:rsidP="00080FA5">
            <w:pPr>
              <w:spacing w:line="360" w:lineRule="auto"/>
              <w:rPr>
                <w:rFonts w:hint="eastAsia"/>
                <w:szCs w:val="21"/>
              </w:rPr>
            </w:pPr>
            <w:r>
              <w:rPr>
                <w:rFonts w:hint="eastAsia"/>
                <w:szCs w:val="21"/>
              </w:rPr>
              <w:t>21</w:t>
            </w:r>
            <w:r w:rsidRPr="00991962">
              <w:rPr>
                <w:rFonts w:hint="eastAsia"/>
                <w:szCs w:val="21"/>
              </w:rPr>
              <w:t>、每天施工完毕下班前将施工现场清理干净。</w:t>
            </w:r>
          </w:p>
          <w:p w:rsidR="002C16FA" w:rsidRPr="00991962" w:rsidRDefault="002C16FA" w:rsidP="00080FA5">
            <w:pPr>
              <w:spacing w:line="360" w:lineRule="auto"/>
              <w:rPr>
                <w:rFonts w:hint="eastAsia"/>
                <w:szCs w:val="21"/>
              </w:rPr>
            </w:pPr>
            <w:r>
              <w:rPr>
                <w:rFonts w:hint="eastAsia"/>
                <w:szCs w:val="21"/>
              </w:rPr>
              <w:t>22</w:t>
            </w:r>
            <w:r>
              <w:rPr>
                <w:rFonts w:hint="eastAsia"/>
                <w:szCs w:val="21"/>
              </w:rPr>
              <w:t>、</w:t>
            </w:r>
            <w:r w:rsidRPr="00991962">
              <w:rPr>
                <w:rFonts w:hint="eastAsia"/>
                <w:szCs w:val="21"/>
              </w:rPr>
              <w:t>易燃物品应相对集中放置在安全区域并应有明显标识。施工现场不得大量积存可燃材料。</w:t>
            </w:r>
          </w:p>
          <w:p w:rsidR="002C16FA" w:rsidRPr="00991962" w:rsidRDefault="002C16FA" w:rsidP="00080FA5">
            <w:pPr>
              <w:spacing w:line="360" w:lineRule="auto"/>
              <w:rPr>
                <w:rFonts w:hint="eastAsia"/>
                <w:szCs w:val="21"/>
              </w:rPr>
            </w:pPr>
            <w:r w:rsidRPr="00991962">
              <w:rPr>
                <w:rFonts w:hint="eastAsia"/>
                <w:szCs w:val="21"/>
              </w:rPr>
              <w:t>2</w:t>
            </w:r>
            <w:r>
              <w:rPr>
                <w:rFonts w:hint="eastAsia"/>
                <w:szCs w:val="21"/>
              </w:rPr>
              <w:t>3</w:t>
            </w:r>
            <w:r w:rsidRPr="00991962">
              <w:rPr>
                <w:rFonts w:hint="eastAsia"/>
                <w:szCs w:val="21"/>
              </w:rPr>
              <w:t>、易燃易爆材料的施工，应避免敲打、碰撞、摩擦等可能出现火花的操作。配套使用的照明灯、电动机、电气开关、应有安全防爆装置。</w:t>
            </w:r>
          </w:p>
          <w:p w:rsidR="002C16FA" w:rsidRPr="00991962" w:rsidRDefault="002C16FA" w:rsidP="00080FA5">
            <w:pPr>
              <w:spacing w:line="360" w:lineRule="auto"/>
              <w:rPr>
                <w:rFonts w:hint="eastAsia"/>
                <w:szCs w:val="21"/>
              </w:rPr>
            </w:pPr>
            <w:r w:rsidRPr="00991962">
              <w:rPr>
                <w:rFonts w:hint="eastAsia"/>
                <w:szCs w:val="21"/>
              </w:rPr>
              <w:t>2</w:t>
            </w:r>
            <w:r>
              <w:rPr>
                <w:rFonts w:hint="eastAsia"/>
                <w:szCs w:val="21"/>
              </w:rPr>
              <w:t>4</w:t>
            </w:r>
            <w:r w:rsidRPr="00991962">
              <w:rPr>
                <w:rFonts w:hint="eastAsia"/>
                <w:szCs w:val="21"/>
              </w:rPr>
              <w:t>、使用油漆等挥发性材料时，应随时封闭其容器。擦拭后的棉纱等物品应集中存放且远离热源。</w:t>
            </w:r>
          </w:p>
          <w:p w:rsidR="002C16FA" w:rsidRPr="00991962" w:rsidRDefault="002C16FA" w:rsidP="00080FA5">
            <w:pPr>
              <w:spacing w:line="360" w:lineRule="auto"/>
              <w:rPr>
                <w:rFonts w:hint="eastAsia"/>
                <w:szCs w:val="21"/>
              </w:rPr>
            </w:pPr>
            <w:r w:rsidRPr="00991962">
              <w:rPr>
                <w:rFonts w:hint="eastAsia"/>
                <w:szCs w:val="21"/>
              </w:rPr>
              <w:t>2</w:t>
            </w:r>
            <w:r>
              <w:rPr>
                <w:rFonts w:hint="eastAsia"/>
                <w:szCs w:val="21"/>
              </w:rPr>
              <w:t>5</w:t>
            </w:r>
            <w:r w:rsidRPr="00991962">
              <w:rPr>
                <w:rFonts w:hint="eastAsia"/>
                <w:szCs w:val="21"/>
              </w:rPr>
              <w:t>、施工现场运用电气焊等明火时，必须清除周围及焊渣滴落区的可燃物质，并设专人监督。</w:t>
            </w:r>
          </w:p>
          <w:p w:rsidR="002C16FA" w:rsidRPr="00991962" w:rsidRDefault="002C16FA" w:rsidP="00080FA5">
            <w:pPr>
              <w:spacing w:line="360" w:lineRule="auto"/>
              <w:rPr>
                <w:rFonts w:hint="eastAsia"/>
                <w:szCs w:val="21"/>
              </w:rPr>
            </w:pPr>
            <w:r w:rsidRPr="00991962">
              <w:rPr>
                <w:rFonts w:hint="eastAsia"/>
                <w:szCs w:val="21"/>
              </w:rPr>
              <w:t>2</w:t>
            </w:r>
            <w:r>
              <w:rPr>
                <w:rFonts w:hint="eastAsia"/>
                <w:szCs w:val="21"/>
              </w:rPr>
              <w:t>6</w:t>
            </w:r>
            <w:r w:rsidRPr="00991962">
              <w:rPr>
                <w:rFonts w:hint="eastAsia"/>
                <w:szCs w:val="21"/>
              </w:rPr>
              <w:t>、施工现场必须配备灭火器、砂箱或其他灭火工具。</w:t>
            </w:r>
          </w:p>
          <w:p w:rsidR="002C16FA" w:rsidRPr="00991962" w:rsidRDefault="002C16FA" w:rsidP="00080FA5">
            <w:pPr>
              <w:spacing w:line="360" w:lineRule="auto"/>
              <w:rPr>
                <w:rFonts w:hint="eastAsia"/>
                <w:szCs w:val="21"/>
              </w:rPr>
            </w:pPr>
            <w:r w:rsidRPr="00991962">
              <w:rPr>
                <w:rFonts w:hint="eastAsia"/>
                <w:szCs w:val="21"/>
              </w:rPr>
              <w:t>2</w:t>
            </w:r>
            <w:r>
              <w:rPr>
                <w:rFonts w:hint="eastAsia"/>
                <w:szCs w:val="21"/>
              </w:rPr>
              <w:t>7</w:t>
            </w:r>
            <w:r w:rsidRPr="00991962">
              <w:rPr>
                <w:rFonts w:hint="eastAsia"/>
                <w:szCs w:val="21"/>
              </w:rPr>
              <w:t>、严禁在运行中的管道、装有易燃易爆的容器和受力构件上进行焊接和切割。</w:t>
            </w:r>
          </w:p>
          <w:p w:rsidR="002C16FA" w:rsidRDefault="002C16FA" w:rsidP="00080FA5">
            <w:pPr>
              <w:rPr>
                <w:rFonts w:ascii="宋体" w:hint="eastAsia"/>
                <w:bCs/>
              </w:rPr>
            </w:pPr>
            <w:r w:rsidRPr="00991962">
              <w:rPr>
                <w:rFonts w:hint="eastAsia"/>
                <w:szCs w:val="21"/>
              </w:rPr>
              <w:t>2</w:t>
            </w:r>
            <w:r>
              <w:rPr>
                <w:rFonts w:hint="eastAsia"/>
                <w:szCs w:val="21"/>
              </w:rPr>
              <w:t>8</w:t>
            </w:r>
            <w:r w:rsidRPr="00991962">
              <w:rPr>
                <w:rFonts w:hint="eastAsia"/>
                <w:szCs w:val="21"/>
              </w:rPr>
              <w:t>、班组长每日上班前，必须召集所辖班组全体成员，针对当天任务，结合安全技术措施内容和作业环境、设施、设备安全状况及班组人员素质、安全知识、自我保护意识以及思想状态，有针对性地进行班前活动，提出具体注意事项，跟踪落实，并做好记录。</w:t>
            </w:r>
          </w:p>
        </w:tc>
      </w:tr>
      <w:tr w:rsidR="002C16FA" w:rsidTr="00080FA5">
        <w:tblPrEx>
          <w:tblCellMar>
            <w:top w:w="0" w:type="dxa"/>
            <w:bottom w:w="0" w:type="dxa"/>
          </w:tblCellMar>
        </w:tblPrEx>
        <w:trPr>
          <w:trHeight w:val="430"/>
        </w:trPr>
        <w:tc>
          <w:tcPr>
            <w:tcW w:w="1050" w:type="dxa"/>
            <w:tcBorders>
              <w:top w:val="single" w:sz="4" w:space="0" w:color="auto"/>
              <w:bottom w:val="single" w:sz="4" w:space="0" w:color="auto"/>
              <w:right w:val="single" w:sz="4" w:space="0" w:color="auto"/>
            </w:tcBorders>
            <w:vAlign w:val="center"/>
          </w:tcPr>
          <w:p w:rsidR="002C16FA" w:rsidRPr="00785E4D" w:rsidRDefault="002C16FA" w:rsidP="00080FA5">
            <w:pPr>
              <w:pStyle w:val="aa"/>
              <w:rPr>
                <w:rFonts w:hint="eastAsia"/>
                <w:bCs/>
                <w:sz w:val="21"/>
                <w:szCs w:val="21"/>
              </w:rPr>
            </w:pPr>
            <w:r w:rsidRPr="00785E4D">
              <w:rPr>
                <w:rFonts w:hint="eastAsia"/>
                <w:bCs/>
                <w:sz w:val="21"/>
                <w:szCs w:val="21"/>
              </w:rPr>
              <w:lastRenderedPageBreak/>
              <w:t>交底部门</w:t>
            </w:r>
          </w:p>
        </w:tc>
        <w:tc>
          <w:tcPr>
            <w:tcW w:w="1445" w:type="dxa"/>
            <w:gridSpan w:val="2"/>
            <w:tcBorders>
              <w:top w:val="single" w:sz="4" w:space="0" w:color="auto"/>
              <w:left w:val="single" w:sz="4" w:space="0" w:color="auto"/>
              <w:bottom w:val="single" w:sz="4" w:space="0" w:color="auto"/>
            </w:tcBorders>
            <w:vAlign w:val="center"/>
          </w:tcPr>
          <w:p w:rsidR="002C16FA" w:rsidRPr="00785E4D" w:rsidRDefault="002C16FA" w:rsidP="00080FA5">
            <w:pPr>
              <w:pStyle w:val="aa"/>
              <w:rPr>
                <w:rFonts w:hint="eastAsia"/>
                <w:bCs/>
                <w:sz w:val="21"/>
                <w:szCs w:val="21"/>
              </w:rPr>
            </w:pPr>
          </w:p>
        </w:tc>
        <w:tc>
          <w:tcPr>
            <w:tcW w:w="720" w:type="dxa"/>
            <w:tcBorders>
              <w:top w:val="single" w:sz="4" w:space="0" w:color="auto"/>
              <w:left w:val="single" w:sz="4" w:space="0" w:color="auto"/>
              <w:bottom w:val="single" w:sz="4" w:space="0" w:color="auto"/>
            </w:tcBorders>
            <w:vAlign w:val="center"/>
          </w:tcPr>
          <w:p w:rsidR="002C16FA" w:rsidRPr="00785E4D" w:rsidRDefault="002C16FA" w:rsidP="00080FA5">
            <w:pPr>
              <w:pStyle w:val="aa"/>
              <w:rPr>
                <w:rFonts w:hint="eastAsia"/>
                <w:bCs/>
                <w:sz w:val="21"/>
                <w:szCs w:val="21"/>
              </w:rPr>
            </w:pPr>
            <w:r w:rsidRPr="00785E4D">
              <w:rPr>
                <w:rFonts w:hint="eastAsia"/>
                <w:bCs/>
                <w:sz w:val="21"/>
                <w:szCs w:val="21"/>
              </w:rPr>
              <w:t>交底人</w:t>
            </w:r>
          </w:p>
        </w:tc>
        <w:tc>
          <w:tcPr>
            <w:tcW w:w="1080" w:type="dxa"/>
            <w:tcBorders>
              <w:top w:val="single" w:sz="4" w:space="0" w:color="auto"/>
              <w:left w:val="single" w:sz="4" w:space="0" w:color="auto"/>
              <w:bottom w:val="single" w:sz="4" w:space="0" w:color="auto"/>
            </w:tcBorders>
            <w:vAlign w:val="center"/>
          </w:tcPr>
          <w:p w:rsidR="002C16FA" w:rsidRPr="00785E4D" w:rsidRDefault="002C16FA" w:rsidP="00080FA5">
            <w:pPr>
              <w:pStyle w:val="aa"/>
              <w:rPr>
                <w:rFonts w:hint="eastAsia"/>
                <w:bCs/>
                <w:sz w:val="21"/>
                <w:szCs w:val="21"/>
              </w:rPr>
            </w:pPr>
          </w:p>
        </w:tc>
        <w:tc>
          <w:tcPr>
            <w:tcW w:w="900" w:type="dxa"/>
            <w:gridSpan w:val="2"/>
            <w:tcBorders>
              <w:top w:val="single" w:sz="4" w:space="0" w:color="auto"/>
              <w:left w:val="single" w:sz="4" w:space="0" w:color="auto"/>
              <w:bottom w:val="single" w:sz="4" w:space="0" w:color="auto"/>
            </w:tcBorders>
            <w:vAlign w:val="center"/>
          </w:tcPr>
          <w:p w:rsidR="002C16FA" w:rsidRPr="00785E4D" w:rsidRDefault="002C16FA" w:rsidP="00080FA5">
            <w:pPr>
              <w:pStyle w:val="aa"/>
              <w:rPr>
                <w:rFonts w:hint="eastAsia"/>
                <w:bCs/>
                <w:sz w:val="21"/>
                <w:szCs w:val="21"/>
              </w:rPr>
            </w:pPr>
            <w:r w:rsidRPr="00785E4D">
              <w:rPr>
                <w:rFonts w:hint="eastAsia"/>
                <w:bCs/>
                <w:sz w:val="21"/>
                <w:szCs w:val="21"/>
              </w:rPr>
              <w:t>施工期限</w:t>
            </w:r>
          </w:p>
        </w:tc>
        <w:tc>
          <w:tcPr>
            <w:tcW w:w="4096" w:type="dxa"/>
            <w:gridSpan w:val="2"/>
            <w:tcBorders>
              <w:top w:val="single" w:sz="4" w:space="0" w:color="auto"/>
              <w:left w:val="single" w:sz="4" w:space="0" w:color="auto"/>
              <w:bottom w:val="single" w:sz="4" w:space="0" w:color="auto"/>
            </w:tcBorders>
            <w:vAlign w:val="center"/>
          </w:tcPr>
          <w:p w:rsidR="002C16FA" w:rsidRPr="00785E4D" w:rsidRDefault="002C16FA" w:rsidP="00080FA5">
            <w:pPr>
              <w:pStyle w:val="aa"/>
              <w:ind w:firstLineChars="250" w:firstLine="525"/>
              <w:rPr>
                <w:rFonts w:hint="eastAsia"/>
                <w:bCs/>
                <w:sz w:val="21"/>
                <w:szCs w:val="21"/>
              </w:rPr>
            </w:pPr>
            <w:r w:rsidRPr="00785E4D">
              <w:rPr>
                <w:rFonts w:hint="eastAsia"/>
                <w:bCs/>
                <w:sz w:val="21"/>
                <w:szCs w:val="21"/>
              </w:rPr>
              <w:t>年</w:t>
            </w:r>
            <w:r w:rsidRPr="00785E4D">
              <w:rPr>
                <w:bCs/>
                <w:sz w:val="21"/>
                <w:szCs w:val="21"/>
              </w:rPr>
              <w:t xml:space="preserve">   </w:t>
            </w:r>
            <w:r w:rsidRPr="00785E4D">
              <w:rPr>
                <w:rFonts w:hint="eastAsia"/>
                <w:bCs/>
                <w:sz w:val="21"/>
                <w:szCs w:val="21"/>
              </w:rPr>
              <w:t>月</w:t>
            </w:r>
            <w:r w:rsidRPr="00785E4D">
              <w:rPr>
                <w:bCs/>
                <w:sz w:val="21"/>
                <w:szCs w:val="21"/>
              </w:rPr>
              <w:t xml:space="preserve">   </w:t>
            </w:r>
            <w:r w:rsidRPr="00785E4D">
              <w:rPr>
                <w:rFonts w:hint="eastAsia"/>
                <w:bCs/>
                <w:sz w:val="21"/>
                <w:szCs w:val="21"/>
              </w:rPr>
              <w:t>日</w:t>
            </w:r>
            <w:r w:rsidRPr="00785E4D">
              <w:rPr>
                <w:bCs/>
                <w:sz w:val="21"/>
                <w:szCs w:val="21"/>
              </w:rPr>
              <w:t xml:space="preserve"> </w:t>
            </w:r>
            <w:r w:rsidRPr="00785E4D">
              <w:rPr>
                <w:rFonts w:hint="eastAsia"/>
                <w:bCs/>
                <w:sz w:val="21"/>
                <w:szCs w:val="21"/>
              </w:rPr>
              <w:t>至</w:t>
            </w:r>
            <w:r w:rsidRPr="00785E4D">
              <w:rPr>
                <w:bCs/>
                <w:sz w:val="21"/>
                <w:szCs w:val="21"/>
              </w:rPr>
              <w:t xml:space="preserve"> </w:t>
            </w:r>
            <w:r w:rsidRPr="00785E4D">
              <w:rPr>
                <w:rFonts w:hint="eastAsia"/>
                <w:bCs/>
                <w:sz w:val="21"/>
                <w:szCs w:val="21"/>
              </w:rPr>
              <w:t xml:space="preserve"> </w:t>
            </w:r>
            <w:r>
              <w:rPr>
                <w:rFonts w:hint="eastAsia"/>
                <w:bCs/>
                <w:sz w:val="21"/>
                <w:szCs w:val="21"/>
              </w:rPr>
              <w:t xml:space="preserve"> </w:t>
            </w:r>
            <w:r w:rsidRPr="00785E4D">
              <w:rPr>
                <w:bCs/>
                <w:sz w:val="21"/>
                <w:szCs w:val="21"/>
              </w:rPr>
              <w:t xml:space="preserve">  </w:t>
            </w:r>
            <w:r w:rsidRPr="00785E4D">
              <w:rPr>
                <w:rFonts w:hint="eastAsia"/>
                <w:bCs/>
                <w:sz w:val="21"/>
                <w:szCs w:val="21"/>
              </w:rPr>
              <w:t>年</w:t>
            </w:r>
            <w:r w:rsidRPr="00785E4D">
              <w:rPr>
                <w:bCs/>
                <w:sz w:val="21"/>
                <w:szCs w:val="21"/>
              </w:rPr>
              <w:t xml:space="preserve">   </w:t>
            </w:r>
            <w:r w:rsidRPr="00785E4D">
              <w:rPr>
                <w:rFonts w:hint="eastAsia"/>
                <w:bCs/>
                <w:sz w:val="21"/>
                <w:szCs w:val="21"/>
              </w:rPr>
              <w:t>月</w:t>
            </w:r>
            <w:r w:rsidRPr="00785E4D">
              <w:rPr>
                <w:bCs/>
                <w:sz w:val="21"/>
                <w:szCs w:val="21"/>
              </w:rPr>
              <w:t xml:space="preserve">   </w:t>
            </w:r>
            <w:r w:rsidRPr="00785E4D">
              <w:rPr>
                <w:rFonts w:hint="eastAsia"/>
                <w:bCs/>
                <w:sz w:val="21"/>
                <w:szCs w:val="21"/>
              </w:rPr>
              <w:t>日</w:t>
            </w:r>
          </w:p>
        </w:tc>
      </w:tr>
      <w:tr w:rsidR="002C16FA" w:rsidTr="00080FA5">
        <w:tblPrEx>
          <w:tblCellMar>
            <w:top w:w="0" w:type="dxa"/>
            <w:bottom w:w="0" w:type="dxa"/>
          </w:tblCellMar>
        </w:tblPrEx>
        <w:trPr>
          <w:trHeight w:val="3723"/>
        </w:trPr>
        <w:tc>
          <w:tcPr>
            <w:tcW w:w="9291" w:type="dxa"/>
            <w:gridSpan w:val="9"/>
            <w:tcBorders>
              <w:top w:val="single" w:sz="4" w:space="0" w:color="auto"/>
            </w:tcBorders>
            <w:vAlign w:val="center"/>
          </w:tcPr>
          <w:p w:rsidR="002C16FA" w:rsidRDefault="002C16FA" w:rsidP="00080FA5">
            <w:pPr>
              <w:pStyle w:val="aa"/>
              <w:rPr>
                <w:rFonts w:hint="eastAsia"/>
                <w:bCs/>
              </w:rPr>
            </w:pPr>
            <w:r>
              <w:rPr>
                <w:rFonts w:hint="eastAsia"/>
                <w:bCs/>
              </w:rPr>
              <w:t>接受交底班组或员工签名：</w:t>
            </w:r>
          </w:p>
        </w:tc>
      </w:tr>
    </w:tbl>
    <w:p w:rsidR="002C16FA" w:rsidRDefault="002C16FA" w:rsidP="002C16FA">
      <w:pPr>
        <w:ind w:rightChars="-241" w:right="-506"/>
        <w:rPr>
          <w:rFonts w:hint="eastAsia"/>
          <w:b/>
          <w:bCs/>
          <w:sz w:val="32"/>
        </w:rPr>
      </w:pPr>
    </w:p>
    <w:p w:rsidR="002C16FA" w:rsidRPr="007D0601" w:rsidRDefault="002C16FA" w:rsidP="002C16FA">
      <w:pPr>
        <w:ind w:leftChars="-257" w:left="-540" w:rightChars="-241" w:right="-506"/>
        <w:jc w:val="center"/>
        <w:rPr>
          <w:rFonts w:hint="eastAsia"/>
          <w:sz w:val="32"/>
        </w:rPr>
      </w:pPr>
      <w:r>
        <w:rPr>
          <w:rFonts w:hint="eastAsia"/>
          <w:b/>
          <w:bCs/>
          <w:sz w:val="32"/>
        </w:rPr>
        <w:t>安全技术交底书</w:t>
      </w:r>
    </w:p>
    <w:tbl>
      <w:tblPr>
        <w:tblW w:w="9291" w:type="dxa"/>
        <w:tblInd w:w="-487"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tblPr>
      <w:tblGrid>
        <w:gridCol w:w="1055"/>
        <w:gridCol w:w="565"/>
        <w:gridCol w:w="875"/>
        <w:gridCol w:w="895"/>
        <w:gridCol w:w="905"/>
        <w:gridCol w:w="205"/>
        <w:gridCol w:w="875"/>
        <w:gridCol w:w="745"/>
        <w:gridCol w:w="3171"/>
      </w:tblGrid>
      <w:tr w:rsidR="002C16FA" w:rsidTr="00080FA5">
        <w:tblPrEx>
          <w:tblCellMar>
            <w:top w:w="0" w:type="dxa"/>
            <w:bottom w:w="0" w:type="dxa"/>
          </w:tblCellMar>
        </w:tblPrEx>
        <w:trPr>
          <w:trHeight w:hRule="exact" w:val="340"/>
        </w:trPr>
        <w:tc>
          <w:tcPr>
            <w:tcW w:w="1620" w:type="dxa"/>
            <w:gridSpan w:val="2"/>
            <w:vAlign w:val="center"/>
          </w:tcPr>
          <w:p w:rsidR="002C16FA" w:rsidRDefault="002C16FA" w:rsidP="00080FA5">
            <w:pPr>
              <w:jc w:val="center"/>
              <w:rPr>
                <w:rFonts w:ascii="宋体" w:hint="eastAsia"/>
                <w:bCs/>
                <w:sz w:val="24"/>
              </w:rPr>
            </w:pPr>
            <w:r>
              <w:rPr>
                <w:rFonts w:ascii="宋体" w:hint="eastAsia"/>
                <w:bCs/>
                <w:sz w:val="24"/>
              </w:rPr>
              <w:t>施工单位</w:t>
            </w:r>
          </w:p>
        </w:tc>
        <w:tc>
          <w:tcPr>
            <w:tcW w:w="2880" w:type="dxa"/>
            <w:gridSpan w:val="4"/>
            <w:vAlign w:val="center"/>
          </w:tcPr>
          <w:p w:rsidR="002C16FA" w:rsidRDefault="002C16FA" w:rsidP="00080FA5">
            <w:pPr>
              <w:jc w:val="center"/>
              <w:rPr>
                <w:rFonts w:ascii="宋体" w:hint="eastAsia"/>
                <w:bCs/>
              </w:rPr>
            </w:pPr>
            <w:r>
              <w:rPr>
                <w:rFonts w:ascii="宋体" w:hint="eastAsia"/>
                <w:bCs/>
              </w:rPr>
              <w:t>杭州新三板装饰工程有限公司</w:t>
            </w:r>
          </w:p>
        </w:tc>
        <w:tc>
          <w:tcPr>
            <w:tcW w:w="1620" w:type="dxa"/>
            <w:gridSpan w:val="2"/>
            <w:vAlign w:val="center"/>
          </w:tcPr>
          <w:p w:rsidR="002C16FA" w:rsidRDefault="002C16FA" w:rsidP="00080FA5">
            <w:pPr>
              <w:jc w:val="center"/>
              <w:rPr>
                <w:rFonts w:ascii="宋体" w:hint="eastAsia"/>
                <w:bCs/>
                <w:sz w:val="24"/>
              </w:rPr>
            </w:pPr>
            <w:r>
              <w:rPr>
                <w:rFonts w:ascii="宋体" w:hint="eastAsia"/>
                <w:bCs/>
                <w:sz w:val="24"/>
              </w:rPr>
              <w:t>建设单位</w:t>
            </w:r>
          </w:p>
        </w:tc>
        <w:tc>
          <w:tcPr>
            <w:tcW w:w="3171" w:type="dxa"/>
            <w:vAlign w:val="center"/>
          </w:tcPr>
          <w:p w:rsidR="002C16FA" w:rsidRDefault="002C16FA" w:rsidP="00080FA5">
            <w:pPr>
              <w:jc w:val="center"/>
              <w:rPr>
                <w:rFonts w:ascii="宋体" w:hint="eastAsia"/>
                <w:bCs/>
              </w:rPr>
            </w:pPr>
          </w:p>
        </w:tc>
      </w:tr>
      <w:tr w:rsidR="002C16FA" w:rsidTr="00080FA5">
        <w:tblPrEx>
          <w:tblCellMar>
            <w:top w:w="0" w:type="dxa"/>
            <w:bottom w:w="0" w:type="dxa"/>
          </w:tblCellMar>
        </w:tblPrEx>
        <w:trPr>
          <w:trHeight w:hRule="exact" w:val="340"/>
        </w:trPr>
        <w:tc>
          <w:tcPr>
            <w:tcW w:w="1620" w:type="dxa"/>
            <w:gridSpan w:val="2"/>
            <w:vAlign w:val="center"/>
          </w:tcPr>
          <w:p w:rsidR="002C16FA" w:rsidRDefault="002C16FA" w:rsidP="00080FA5">
            <w:pPr>
              <w:jc w:val="center"/>
              <w:rPr>
                <w:rFonts w:ascii="宋体" w:hint="eastAsia"/>
                <w:bCs/>
                <w:sz w:val="24"/>
              </w:rPr>
            </w:pPr>
            <w:r>
              <w:rPr>
                <w:rFonts w:ascii="宋体" w:hint="eastAsia"/>
                <w:bCs/>
                <w:sz w:val="24"/>
              </w:rPr>
              <w:t>分部工程名称</w:t>
            </w:r>
          </w:p>
        </w:tc>
        <w:tc>
          <w:tcPr>
            <w:tcW w:w="2880" w:type="dxa"/>
            <w:gridSpan w:val="4"/>
            <w:vAlign w:val="center"/>
          </w:tcPr>
          <w:p w:rsidR="002C16FA" w:rsidRDefault="002C16FA" w:rsidP="00080FA5">
            <w:pPr>
              <w:pStyle w:val="afff8"/>
              <w:rPr>
                <w:rFonts w:ascii="宋体" w:hint="eastAsia"/>
                <w:bCs/>
              </w:rPr>
            </w:pPr>
            <w:r>
              <w:rPr>
                <w:rFonts w:ascii="宋体" w:hint="eastAsia"/>
                <w:bCs/>
              </w:rPr>
              <w:t>装修工程</w:t>
            </w:r>
          </w:p>
        </w:tc>
        <w:tc>
          <w:tcPr>
            <w:tcW w:w="1620" w:type="dxa"/>
            <w:gridSpan w:val="2"/>
            <w:vAlign w:val="center"/>
          </w:tcPr>
          <w:p w:rsidR="002C16FA" w:rsidRDefault="002C16FA" w:rsidP="00080FA5">
            <w:pPr>
              <w:jc w:val="center"/>
              <w:rPr>
                <w:rFonts w:ascii="宋体"/>
                <w:bCs/>
                <w:sz w:val="24"/>
              </w:rPr>
            </w:pPr>
            <w:r>
              <w:rPr>
                <w:rFonts w:ascii="宋体" w:hint="eastAsia"/>
                <w:bCs/>
                <w:sz w:val="24"/>
              </w:rPr>
              <w:t>分项工程名称</w:t>
            </w:r>
          </w:p>
        </w:tc>
        <w:tc>
          <w:tcPr>
            <w:tcW w:w="3171" w:type="dxa"/>
            <w:vAlign w:val="center"/>
          </w:tcPr>
          <w:p w:rsidR="002C16FA" w:rsidRDefault="002C16FA" w:rsidP="00080FA5">
            <w:pPr>
              <w:jc w:val="center"/>
              <w:rPr>
                <w:rFonts w:ascii="宋体" w:hint="eastAsia"/>
                <w:bCs/>
              </w:rPr>
            </w:pPr>
            <w:r>
              <w:rPr>
                <w:rFonts w:ascii="宋体" w:hint="eastAsia"/>
                <w:bCs/>
              </w:rPr>
              <w:t>水电工作业</w:t>
            </w:r>
          </w:p>
        </w:tc>
      </w:tr>
      <w:tr w:rsidR="002C16FA" w:rsidTr="00080FA5">
        <w:tblPrEx>
          <w:tblCellMar>
            <w:top w:w="0" w:type="dxa"/>
            <w:bottom w:w="0" w:type="dxa"/>
          </w:tblCellMar>
        </w:tblPrEx>
        <w:trPr>
          <w:trHeight w:val="8406"/>
        </w:trPr>
        <w:tc>
          <w:tcPr>
            <w:tcW w:w="9291" w:type="dxa"/>
            <w:gridSpan w:val="9"/>
            <w:tcBorders>
              <w:left w:val="single" w:sz="4" w:space="0" w:color="auto"/>
            </w:tcBorders>
            <w:vAlign w:val="center"/>
          </w:tcPr>
          <w:p w:rsidR="002C16FA" w:rsidRDefault="002C16FA" w:rsidP="00080FA5">
            <w:pPr>
              <w:pStyle w:val="reader-word-layerreader-word-s1-26"/>
              <w:shd w:val="clear" w:color="auto" w:fill="FFFFFF"/>
              <w:spacing w:before="0" w:beforeAutospacing="0" w:after="0" w:afterAutospacing="0" w:line="360" w:lineRule="auto"/>
              <w:rPr>
                <w:rFonts w:hint="eastAsia"/>
                <w:sz w:val="21"/>
                <w:szCs w:val="21"/>
              </w:rPr>
            </w:pPr>
          </w:p>
          <w:p w:rsidR="002C16FA" w:rsidRPr="00991962"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991962">
              <w:rPr>
                <w:rFonts w:hint="eastAsia"/>
                <w:sz w:val="21"/>
                <w:szCs w:val="21"/>
              </w:rPr>
              <w:t>1．生产必须坚持安全第一，预防为主的方针。 </w:t>
            </w:r>
          </w:p>
          <w:p w:rsidR="002C16FA" w:rsidRPr="00991962"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991962">
              <w:rPr>
                <w:rFonts w:hint="eastAsia"/>
                <w:sz w:val="21"/>
                <w:szCs w:val="21"/>
              </w:rPr>
              <w:t>2．生产班组在接受生产任务时，应同时组织班组全体人员听取安全技术措施交底讲解，凡没有进行安全技术措施交底或未向全体人员讲解，班组有权拒绝接受任务，并提出意见。 </w:t>
            </w:r>
          </w:p>
          <w:p w:rsidR="002C16FA" w:rsidRPr="00991962"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991962">
              <w:rPr>
                <w:rFonts w:hint="eastAsia"/>
                <w:sz w:val="21"/>
                <w:szCs w:val="21"/>
              </w:rPr>
              <w:t>3．进入生产现场的作业人员，必须首先参加安全教育培训，考核合格后方可上岗作业，未经培训或考核不合格者，不得上岗作业。 </w:t>
            </w:r>
          </w:p>
          <w:p w:rsidR="002C16FA" w:rsidRPr="00991962"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991962">
              <w:rPr>
                <w:rFonts w:hint="eastAsia"/>
                <w:sz w:val="21"/>
                <w:szCs w:val="21"/>
              </w:rPr>
              <w:t>4．不满18周岁的未成年工，不得从事生产工作。 </w:t>
            </w:r>
          </w:p>
          <w:p w:rsidR="002C16FA" w:rsidRPr="00991962"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991962">
              <w:rPr>
                <w:rFonts w:hint="eastAsia"/>
                <w:sz w:val="21"/>
                <w:szCs w:val="21"/>
              </w:rPr>
              <w:t>5．服从领导和安全检查人员的指挥，工作思想集中，坚守作业岗位，未经许可，不得从事非本工种作业，严禁酒后作业。 </w:t>
            </w:r>
          </w:p>
          <w:p w:rsidR="002C16FA" w:rsidRPr="00991962"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991962">
              <w:rPr>
                <w:rFonts w:hint="eastAsia"/>
                <w:sz w:val="21"/>
                <w:szCs w:val="21"/>
              </w:rPr>
              <w:t>6．员工必须熟知本工种的安全操作规程和生产现场的安全生产制度，不违章作业，对违章作业的指令有权拒绝，并有责任制止他人违章作业。 </w:t>
            </w:r>
          </w:p>
          <w:p w:rsidR="002C16FA" w:rsidRPr="00991962"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991962">
              <w:rPr>
                <w:rFonts w:hint="eastAsia"/>
                <w:sz w:val="21"/>
                <w:szCs w:val="21"/>
              </w:rPr>
              <w:t>7．作业前必须检查工具、设备、现场环境等，确认安全后方可作业。要认真查看在施工程洞口、临边安全防护和脚手架（炉架）护身栏、挡脚板、安全网等是否齐全、牢固；脚手板是否按要求间距放正、绑牢，有无探头板（件）和空隙。 </w:t>
            </w:r>
          </w:p>
          <w:p w:rsidR="002C16FA" w:rsidRPr="00991962"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991962">
              <w:rPr>
                <w:rFonts w:hint="eastAsia"/>
                <w:sz w:val="21"/>
                <w:szCs w:val="21"/>
              </w:rPr>
              <w:t>8．进入生产现场的人员必须正确戴好安全帽，系好下颌带；按照作业要求正确穿戴好个人防护用品，着装要整齐；在没有可靠安全防护设施的高处（2m及2m以上施工时必须系好安全带；高处作业不得穿硬底和带钉易滑的鞋，不得向下投掷物料，严禁赤脚穿拖鞋、高跟鞋进入生产现场。 </w:t>
            </w:r>
          </w:p>
          <w:p w:rsidR="002C16FA" w:rsidRPr="00991962"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991962">
              <w:rPr>
                <w:rFonts w:hint="eastAsia"/>
                <w:sz w:val="21"/>
                <w:szCs w:val="21"/>
              </w:rPr>
              <w:t>9．作业中出现危险征兆时，作业人员应暂停作业，撤至安全区域，并立即向上级报告。未经安全管理人员批准，严禁恢复作业。紧急处理时，必须在安全管理人员指挥下进行作业。 </w:t>
            </w:r>
          </w:p>
          <w:p w:rsidR="002C16FA" w:rsidRDefault="002C16FA" w:rsidP="00080FA5">
            <w:pPr>
              <w:tabs>
                <w:tab w:val="left" w:pos="612"/>
              </w:tabs>
              <w:spacing w:line="360" w:lineRule="auto"/>
              <w:rPr>
                <w:rFonts w:hint="eastAsia"/>
                <w:szCs w:val="21"/>
              </w:rPr>
            </w:pPr>
            <w:r w:rsidRPr="00991962">
              <w:rPr>
                <w:rFonts w:hint="eastAsia"/>
                <w:szCs w:val="21"/>
              </w:rPr>
              <w:t>10</w:t>
            </w:r>
            <w:r w:rsidRPr="00991962">
              <w:rPr>
                <w:rFonts w:hint="eastAsia"/>
                <w:szCs w:val="21"/>
              </w:rPr>
              <w:t>．作业中发生事故，必须及时抢救受伤人员，迅速报告上级，保护事故现场，并采取措施控制事故</w:t>
            </w:r>
            <w:r w:rsidRPr="00991962">
              <w:rPr>
                <w:rFonts w:hint="eastAsia"/>
                <w:szCs w:val="21"/>
              </w:rPr>
              <w:t> </w:t>
            </w:r>
            <w:r w:rsidRPr="00991962">
              <w:rPr>
                <w:rFonts w:hint="eastAsia"/>
                <w:szCs w:val="21"/>
              </w:rPr>
              <w:t>。如抢救工作可能造成事故扩大或人员伤害时，必须在安全管理人员的指导下进行抢救。</w:t>
            </w:r>
          </w:p>
          <w:p w:rsidR="002C16FA" w:rsidRPr="00991962" w:rsidRDefault="002C16FA" w:rsidP="00080FA5">
            <w:pPr>
              <w:tabs>
                <w:tab w:val="left" w:pos="612"/>
              </w:tabs>
              <w:spacing w:line="360" w:lineRule="auto"/>
              <w:rPr>
                <w:szCs w:val="21"/>
              </w:rPr>
            </w:pPr>
            <w:r>
              <w:rPr>
                <w:rFonts w:hint="eastAsia"/>
                <w:szCs w:val="21"/>
              </w:rPr>
              <w:t>11</w:t>
            </w:r>
            <w:r>
              <w:rPr>
                <w:rFonts w:hint="eastAsia"/>
                <w:szCs w:val="21"/>
              </w:rPr>
              <w:t>、</w:t>
            </w:r>
            <w:r w:rsidRPr="00991962">
              <w:rPr>
                <w:rFonts w:hint="eastAsia"/>
                <w:szCs w:val="21"/>
              </w:rPr>
              <w:t>电工作业必须经专业安全技术培训，考试合格持《特种作业操作证》，方准上岗独立操作，非电工严禁进行电气作业。</w:t>
            </w:r>
          </w:p>
          <w:p w:rsidR="002C16FA" w:rsidRPr="00991962" w:rsidRDefault="002C16FA" w:rsidP="00080FA5">
            <w:pPr>
              <w:spacing w:line="360" w:lineRule="auto"/>
              <w:rPr>
                <w:szCs w:val="21"/>
              </w:rPr>
            </w:pPr>
            <w:r>
              <w:rPr>
                <w:rFonts w:hint="eastAsia"/>
                <w:szCs w:val="21"/>
              </w:rPr>
              <w:t>12</w:t>
            </w:r>
            <w:r>
              <w:rPr>
                <w:rFonts w:hint="eastAsia"/>
                <w:szCs w:val="21"/>
              </w:rPr>
              <w:t>、</w:t>
            </w:r>
            <w:r w:rsidRPr="00991962">
              <w:rPr>
                <w:rFonts w:hint="eastAsia"/>
                <w:szCs w:val="21"/>
              </w:rPr>
              <w:t>入施工现场的作业人员，必须首先参加安全教育培训，考试合格方可上岗作业，未经培训或考试不合格者，不得上岗作业。</w:t>
            </w:r>
          </w:p>
          <w:p w:rsidR="002C16FA" w:rsidRPr="00991962" w:rsidRDefault="002C16FA" w:rsidP="002C16FA">
            <w:pPr>
              <w:numPr>
                <w:ilvl w:val="0"/>
                <w:numId w:val="63"/>
              </w:numPr>
              <w:spacing w:line="360" w:lineRule="auto"/>
              <w:rPr>
                <w:szCs w:val="21"/>
              </w:rPr>
            </w:pPr>
            <w:r w:rsidRPr="00991962">
              <w:rPr>
                <w:rFonts w:hint="eastAsia"/>
                <w:szCs w:val="21"/>
              </w:rPr>
              <w:lastRenderedPageBreak/>
              <w:t>从事特种作业的人员，必须进行身体检查，无妨碍本工种的疾病和具有相适应的文化程度。</w:t>
            </w:r>
          </w:p>
          <w:p w:rsidR="002C16FA" w:rsidRPr="00991962" w:rsidRDefault="002C16FA" w:rsidP="002C16FA">
            <w:pPr>
              <w:numPr>
                <w:ilvl w:val="0"/>
                <w:numId w:val="63"/>
              </w:numPr>
              <w:spacing w:line="360" w:lineRule="auto"/>
              <w:rPr>
                <w:szCs w:val="21"/>
              </w:rPr>
            </w:pPr>
            <w:r w:rsidRPr="00991962">
              <w:rPr>
                <w:rFonts w:hint="eastAsia"/>
                <w:szCs w:val="21"/>
              </w:rPr>
              <w:t>服从领导和安全检查人员的指挥，工作时思想集中，坚守作业岗位，未经许可，不得从事非本工</w:t>
            </w:r>
            <w:r>
              <w:rPr>
                <w:rFonts w:hint="eastAsia"/>
                <w:szCs w:val="21"/>
              </w:rPr>
              <w:t xml:space="preserve"> </w:t>
            </w:r>
            <w:r w:rsidRPr="00991962">
              <w:rPr>
                <w:rFonts w:hint="eastAsia"/>
                <w:szCs w:val="21"/>
              </w:rPr>
              <w:t>种作业，严禁酒后作业。严禁现场吸烟，否则将按</w:t>
            </w:r>
            <w:r w:rsidRPr="00991962">
              <w:rPr>
                <w:szCs w:val="21"/>
              </w:rPr>
              <w:t>50</w:t>
            </w:r>
            <w:r w:rsidRPr="00991962">
              <w:rPr>
                <w:rFonts w:hint="eastAsia"/>
                <w:szCs w:val="21"/>
              </w:rPr>
              <w:t>元</w:t>
            </w:r>
            <w:r w:rsidRPr="00991962">
              <w:rPr>
                <w:szCs w:val="21"/>
              </w:rPr>
              <w:t>/</w:t>
            </w:r>
            <w:r w:rsidRPr="00991962">
              <w:rPr>
                <w:rFonts w:hint="eastAsia"/>
                <w:szCs w:val="21"/>
              </w:rPr>
              <w:t>次进行罚款。</w:t>
            </w:r>
          </w:p>
          <w:p w:rsidR="002C16FA" w:rsidRPr="00991962" w:rsidRDefault="002C16FA" w:rsidP="002C16FA">
            <w:pPr>
              <w:numPr>
                <w:ilvl w:val="0"/>
                <w:numId w:val="63"/>
              </w:numPr>
              <w:spacing w:line="360" w:lineRule="auto"/>
              <w:rPr>
                <w:szCs w:val="21"/>
              </w:rPr>
            </w:pPr>
            <w:r w:rsidRPr="00991962">
              <w:rPr>
                <w:rFonts w:hint="eastAsia"/>
                <w:szCs w:val="21"/>
              </w:rPr>
              <w:t>施工工人必须熟知本工种的安全操作规程和施工现场的安全生产制度，不违章作业。</w:t>
            </w:r>
          </w:p>
          <w:p w:rsidR="002C16FA" w:rsidRPr="00991962" w:rsidRDefault="002C16FA" w:rsidP="002C16FA">
            <w:pPr>
              <w:numPr>
                <w:ilvl w:val="0"/>
                <w:numId w:val="63"/>
              </w:numPr>
              <w:spacing w:line="360" w:lineRule="auto"/>
              <w:rPr>
                <w:szCs w:val="21"/>
              </w:rPr>
            </w:pPr>
            <w:r w:rsidRPr="00991962">
              <w:rPr>
                <w:rFonts w:hint="eastAsia"/>
                <w:szCs w:val="21"/>
              </w:rPr>
              <w:t>下班前进行确认检查，机电是否拉闸、断电、门上锁、用火是否熄灭，施工垃圾自产自清，日产日清，活完料净场地清，确认无误，方可离开现场。</w:t>
            </w:r>
          </w:p>
          <w:p w:rsidR="002C16FA" w:rsidRPr="00991962" w:rsidRDefault="002C16FA" w:rsidP="002C16FA">
            <w:pPr>
              <w:numPr>
                <w:ilvl w:val="0"/>
                <w:numId w:val="63"/>
              </w:numPr>
              <w:spacing w:line="360" w:lineRule="auto"/>
              <w:rPr>
                <w:szCs w:val="21"/>
              </w:rPr>
            </w:pPr>
            <w:r w:rsidRPr="00991962">
              <w:rPr>
                <w:rFonts w:hint="eastAsia"/>
                <w:szCs w:val="21"/>
              </w:rPr>
              <w:t>进入施工现场的人员必须正确戴好安全帽，系好下颌带；按照作业要求正确穿戴个人防护用品，着装要整齐；在没有可靠安全防护设施的高处</w:t>
            </w:r>
            <w:r w:rsidRPr="00991962">
              <w:rPr>
                <w:szCs w:val="21"/>
              </w:rPr>
              <w:t>2</w:t>
            </w:r>
            <w:r w:rsidRPr="00991962">
              <w:rPr>
                <w:rFonts w:hint="eastAsia"/>
                <w:szCs w:val="21"/>
              </w:rPr>
              <w:t>米以上（含</w:t>
            </w:r>
            <w:r w:rsidRPr="00991962">
              <w:rPr>
                <w:szCs w:val="21"/>
              </w:rPr>
              <w:t>2</w:t>
            </w:r>
            <w:r w:rsidRPr="00991962">
              <w:rPr>
                <w:rFonts w:hint="eastAsia"/>
                <w:szCs w:val="21"/>
              </w:rPr>
              <w:t>米）施工时，必须系好安全带，高处作业不得穿硬底和带钉易滑的鞋，不得向下投掷物料，严禁穿高跟鞋进入施工现场。施工现场行走要注意安全。施工现场的各种安全设施、设备和警告、安全标志等未经领导同意不得任意拆除和随意挪动。</w:t>
            </w:r>
          </w:p>
          <w:p w:rsidR="002C16FA" w:rsidRPr="00991962" w:rsidRDefault="002C16FA" w:rsidP="002C16FA">
            <w:pPr>
              <w:numPr>
                <w:ilvl w:val="0"/>
                <w:numId w:val="63"/>
              </w:numPr>
              <w:tabs>
                <w:tab w:val="left" w:pos="252"/>
              </w:tabs>
              <w:spacing w:line="360" w:lineRule="auto"/>
              <w:rPr>
                <w:szCs w:val="21"/>
              </w:rPr>
            </w:pPr>
            <w:r w:rsidRPr="00991962">
              <w:rPr>
                <w:rFonts w:hint="eastAsia"/>
                <w:szCs w:val="21"/>
              </w:rPr>
              <w:t>作业中出现不安全险情时，必须立即停止作业，组织撤离危险区域，报告领导解决，不准冒险作业。</w:t>
            </w:r>
          </w:p>
          <w:p w:rsidR="002C16FA" w:rsidRPr="00991962" w:rsidRDefault="002C16FA" w:rsidP="002C16FA">
            <w:pPr>
              <w:numPr>
                <w:ilvl w:val="0"/>
                <w:numId w:val="63"/>
              </w:numPr>
              <w:spacing w:line="360" w:lineRule="auto"/>
              <w:rPr>
                <w:szCs w:val="21"/>
              </w:rPr>
            </w:pPr>
            <w:r w:rsidRPr="00991962">
              <w:rPr>
                <w:rFonts w:hint="eastAsia"/>
                <w:szCs w:val="21"/>
              </w:rPr>
              <w:t>施工现场用火，应申请办理用火证，并派专人看火，严禁在禁止烟火的地方吸烟动火。</w:t>
            </w:r>
          </w:p>
          <w:p w:rsidR="002C16FA" w:rsidRPr="00991962" w:rsidRDefault="002C16FA" w:rsidP="002C16FA">
            <w:pPr>
              <w:numPr>
                <w:ilvl w:val="0"/>
                <w:numId w:val="63"/>
              </w:numPr>
              <w:spacing w:line="360" w:lineRule="auto"/>
              <w:rPr>
                <w:szCs w:val="21"/>
              </w:rPr>
            </w:pPr>
            <w:r w:rsidRPr="00991962">
              <w:rPr>
                <w:rFonts w:hint="eastAsia"/>
                <w:szCs w:val="21"/>
              </w:rPr>
              <w:t>电工接受施工现场暂设电气安装任务后，认真领会落实临时用电安全施工组织设计和安全技术措施交底的内容，施工不得随意改动。</w:t>
            </w:r>
          </w:p>
          <w:p w:rsidR="002C16FA" w:rsidRPr="00991962" w:rsidRDefault="002C16FA" w:rsidP="002C16FA">
            <w:pPr>
              <w:numPr>
                <w:ilvl w:val="0"/>
                <w:numId w:val="63"/>
              </w:numPr>
              <w:spacing w:line="360" w:lineRule="auto"/>
              <w:rPr>
                <w:szCs w:val="21"/>
              </w:rPr>
            </w:pPr>
            <w:r w:rsidRPr="00991962">
              <w:rPr>
                <w:rFonts w:hint="eastAsia"/>
                <w:szCs w:val="21"/>
              </w:rPr>
              <w:t>电工作业时，必须穿好绝缘鞋，带好绝缘手套。所有绝缘检测工具应妥善保管，严禁用做他用，并定期检查、校验。施工时保证正确可靠接地或接零。</w:t>
            </w:r>
          </w:p>
          <w:p w:rsidR="002C16FA" w:rsidRPr="00991962" w:rsidRDefault="002C16FA" w:rsidP="002C16FA">
            <w:pPr>
              <w:numPr>
                <w:ilvl w:val="0"/>
                <w:numId w:val="63"/>
              </w:numPr>
              <w:spacing w:line="360" w:lineRule="auto"/>
              <w:rPr>
                <w:szCs w:val="21"/>
              </w:rPr>
            </w:pPr>
            <w:r w:rsidRPr="00991962">
              <w:rPr>
                <w:rFonts w:hint="eastAsia"/>
                <w:szCs w:val="21"/>
              </w:rPr>
              <w:t>施工现场临时用电必须采用三项五线制，实行三级配电，两级漏电保护的供电系统。三级供电为：</w:t>
            </w:r>
            <w:r w:rsidRPr="00991962">
              <w:rPr>
                <w:rFonts w:ascii="宋体" w:hAnsi="宋体" w:hint="eastAsia"/>
                <w:szCs w:val="21"/>
              </w:rPr>
              <w:t>①总配电箱（一级电箱）②分配电箱（二级电箱）③开关箱（三级电箱）。</w:t>
            </w:r>
          </w:p>
          <w:p w:rsidR="002C16FA" w:rsidRPr="00991962" w:rsidRDefault="002C16FA" w:rsidP="002C16FA">
            <w:pPr>
              <w:numPr>
                <w:ilvl w:val="0"/>
                <w:numId w:val="63"/>
              </w:numPr>
              <w:spacing w:line="360" w:lineRule="auto"/>
              <w:rPr>
                <w:szCs w:val="21"/>
              </w:rPr>
            </w:pPr>
            <w:r w:rsidRPr="00991962">
              <w:rPr>
                <w:rFonts w:hint="eastAsia"/>
                <w:szCs w:val="21"/>
              </w:rPr>
              <w:t>配电箱周围</w:t>
            </w:r>
            <w:r w:rsidRPr="00991962">
              <w:rPr>
                <w:szCs w:val="21"/>
              </w:rPr>
              <w:t>2</w:t>
            </w:r>
            <w:r w:rsidRPr="00991962">
              <w:rPr>
                <w:rFonts w:hint="eastAsia"/>
                <w:szCs w:val="21"/>
              </w:rPr>
              <w:t>米内不得堆放杂务。电工应经常巡视检查开关熔断器的接点处是否过热，各接点是否牢固，配线绝缘有无破损，仪表指示是否正常。发现隐患立即排除，配电箱要经常清扫除尘。</w:t>
            </w:r>
          </w:p>
          <w:p w:rsidR="002C16FA" w:rsidRPr="00991962" w:rsidRDefault="002C16FA" w:rsidP="002C16FA">
            <w:pPr>
              <w:numPr>
                <w:ilvl w:val="0"/>
                <w:numId w:val="63"/>
              </w:numPr>
              <w:spacing w:line="360" w:lineRule="auto"/>
              <w:rPr>
                <w:szCs w:val="21"/>
              </w:rPr>
            </w:pPr>
            <w:r w:rsidRPr="00991962">
              <w:rPr>
                <w:rFonts w:hint="eastAsia"/>
                <w:szCs w:val="21"/>
              </w:rPr>
              <w:t>施工现场不能只设局部照明，现场布局照明用的工作灯、室内抹灰等作业照明电压不大于</w:t>
            </w:r>
            <w:r w:rsidRPr="00991962">
              <w:rPr>
                <w:szCs w:val="21"/>
              </w:rPr>
              <w:t>36V</w:t>
            </w:r>
            <w:r w:rsidRPr="00991962">
              <w:rPr>
                <w:rFonts w:hint="eastAsia"/>
                <w:szCs w:val="21"/>
              </w:rPr>
              <w:t>。在潮湿、金属容器内电源不得大于</w:t>
            </w:r>
            <w:r w:rsidRPr="00991962">
              <w:rPr>
                <w:szCs w:val="21"/>
              </w:rPr>
              <w:t>12V</w:t>
            </w:r>
            <w:r w:rsidRPr="00991962">
              <w:rPr>
                <w:rFonts w:hint="eastAsia"/>
                <w:szCs w:val="21"/>
              </w:rPr>
              <w:t>。工作手灯应用胶把和网罩保护。</w:t>
            </w:r>
          </w:p>
          <w:p w:rsidR="002C16FA" w:rsidRPr="00991962" w:rsidRDefault="002C16FA" w:rsidP="00080FA5">
            <w:pPr>
              <w:spacing w:line="360" w:lineRule="auto"/>
              <w:rPr>
                <w:szCs w:val="21"/>
              </w:rPr>
            </w:pPr>
            <w:r>
              <w:rPr>
                <w:rFonts w:hint="eastAsia"/>
                <w:szCs w:val="21"/>
              </w:rPr>
              <w:t>2</w:t>
            </w:r>
            <w:r w:rsidRPr="00991962">
              <w:rPr>
                <w:rFonts w:hint="eastAsia"/>
                <w:szCs w:val="21"/>
              </w:rPr>
              <w:t>5</w:t>
            </w:r>
            <w:r w:rsidRPr="00991962">
              <w:rPr>
                <w:rFonts w:hint="eastAsia"/>
                <w:szCs w:val="21"/>
              </w:rPr>
              <w:t>、现场施工用电线路，电缆线严禁拖地，有破损的线缆禁止使用，所有线路应采取架空绝缘处理。</w:t>
            </w:r>
          </w:p>
          <w:p w:rsidR="002C16FA" w:rsidRPr="00991962" w:rsidRDefault="002C16FA" w:rsidP="00080FA5">
            <w:pPr>
              <w:tabs>
                <w:tab w:val="left" w:pos="432"/>
              </w:tabs>
              <w:spacing w:line="360" w:lineRule="auto"/>
              <w:rPr>
                <w:szCs w:val="21"/>
              </w:rPr>
            </w:pPr>
            <w:r>
              <w:rPr>
                <w:rFonts w:hint="eastAsia"/>
                <w:szCs w:val="21"/>
              </w:rPr>
              <w:t>2</w:t>
            </w:r>
            <w:r w:rsidRPr="00991962">
              <w:rPr>
                <w:rFonts w:hint="eastAsia"/>
                <w:szCs w:val="21"/>
              </w:rPr>
              <w:t>6</w:t>
            </w:r>
            <w:r w:rsidRPr="00991962">
              <w:rPr>
                <w:rFonts w:hint="eastAsia"/>
                <w:szCs w:val="21"/>
              </w:rPr>
              <w:t>、剔槽、打洞时，必须带防护镜，锤子柄不得松动。錾子不得卷边、裂纹。打过墙、楼板透眼时，墙体后面、楼板下面不得有人靠近。</w:t>
            </w:r>
          </w:p>
          <w:p w:rsidR="002C16FA" w:rsidRPr="00991962" w:rsidRDefault="002C16FA" w:rsidP="002C16FA">
            <w:pPr>
              <w:numPr>
                <w:ilvl w:val="0"/>
                <w:numId w:val="64"/>
              </w:numPr>
              <w:tabs>
                <w:tab w:val="left" w:pos="432"/>
              </w:tabs>
              <w:spacing w:line="360" w:lineRule="auto"/>
              <w:rPr>
                <w:szCs w:val="21"/>
              </w:rPr>
            </w:pPr>
            <w:r w:rsidRPr="00991962">
              <w:rPr>
                <w:rFonts w:hint="eastAsia"/>
                <w:szCs w:val="21"/>
              </w:rPr>
              <w:t>管子穿线时，不得对管子口呼唤、吹气，防止带线弹出。二人穿线，应配合协调，一呼一应。</w:t>
            </w:r>
          </w:p>
          <w:p w:rsidR="002C16FA" w:rsidRPr="00991962" w:rsidRDefault="002C16FA" w:rsidP="002C16FA">
            <w:pPr>
              <w:numPr>
                <w:ilvl w:val="0"/>
                <w:numId w:val="64"/>
              </w:numPr>
              <w:tabs>
                <w:tab w:val="left" w:pos="432"/>
              </w:tabs>
              <w:spacing w:line="360" w:lineRule="auto"/>
              <w:rPr>
                <w:szCs w:val="21"/>
              </w:rPr>
            </w:pPr>
            <w:r w:rsidRPr="00991962">
              <w:rPr>
                <w:rFonts w:hint="eastAsia"/>
                <w:szCs w:val="21"/>
              </w:rPr>
              <w:t>使用电焊机、电砂轮、台钻、手电钻时，应保证绝缘良好并且可靠接地。漏电保护装置灵敏有效。</w:t>
            </w:r>
          </w:p>
          <w:p w:rsidR="002C16FA" w:rsidRPr="00991962" w:rsidRDefault="002C16FA" w:rsidP="002C16FA">
            <w:pPr>
              <w:numPr>
                <w:ilvl w:val="0"/>
                <w:numId w:val="64"/>
              </w:numPr>
              <w:tabs>
                <w:tab w:val="left" w:pos="432"/>
              </w:tabs>
              <w:spacing w:line="360" w:lineRule="auto"/>
              <w:rPr>
                <w:szCs w:val="21"/>
              </w:rPr>
            </w:pPr>
            <w:r w:rsidRPr="00991962">
              <w:rPr>
                <w:rFonts w:hint="eastAsia"/>
                <w:szCs w:val="21"/>
              </w:rPr>
              <w:lastRenderedPageBreak/>
              <w:t>在上下班途中一定要遵守交通规则，防止交通事故发生。</w:t>
            </w:r>
          </w:p>
          <w:p w:rsidR="002C16FA" w:rsidRPr="00991962" w:rsidRDefault="002C16FA" w:rsidP="002C16FA">
            <w:pPr>
              <w:numPr>
                <w:ilvl w:val="0"/>
                <w:numId w:val="64"/>
              </w:numPr>
              <w:tabs>
                <w:tab w:val="left" w:pos="432"/>
              </w:tabs>
              <w:spacing w:line="360" w:lineRule="auto"/>
              <w:rPr>
                <w:szCs w:val="21"/>
              </w:rPr>
            </w:pPr>
            <w:r w:rsidRPr="00991962">
              <w:rPr>
                <w:rFonts w:hint="eastAsia"/>
                <w:szCs w:val="21"/>
              </w:rPr>
              <w:t>不同班组遇到矛盾要找现场管理人员解决，并服从现场管理，遵守各项规章制度，不能打架斗殴。</w:t>
            </w:r>
          </w:p>
          <w:p w:rsidR="002C16FA" w:rsidRPr="00991962" w:rsidRDefault="002C16FA" w:rsidP="002C16FA">
            <w:pPr>
              <w:numPr>
                <w:ilvl w:val="0"/>
                <w:numId w:val="64"/>
              </w:numPr>
              <w:tabs>
                <w:tab w:val="left" w:pos="432"/>
              </w:tabs>
              <w:spacing w:line="360" w:lineRule="auto"/>
              <w:rPr>
                <w:szCs w:val="21"/>
              </w:rPr>
            </w:pPr>
            <w:r w:rsidRPr="00991962">
              <w:rPr>
                <w:rFonts w:hint="eastAsia"/>
                <w:szCs w:val="21"/>
              </w:rPr>
              <w:t>要注意天气变化，阴雨天要注意施工安全，保证施工人员的安全、材料要做好防护措施。</w:t>
            </w:r>
          </w:p>
          <w:p w:rsidR="002C16FA" w:rsidRPr="00991962" w:rsidRDefault="002C16FA" w:rsidP="00080FA5">
            <w:pPr>
              <w:spacing w:line="360" w:lineRule="auto"/>
              <w:rPr>
                <w:rFonts w:hint="eastAsia"/>
                <w:szCs w:val="21"/>
              </w:rPr>
            </w:pPr>
            <w:r w:rsidRPr="00991962">
              <w:rPr>
                <w:rFonts w:hint="eastAsia"/>
                <w:szCs w:val="21"/>
              </w:rPr>
              <w:t>要注意电动工具及电箱的用电防护措施，防止漏电。</w:t>
            </w:r>
          </w:p>
          <w:p w:rsidR="002C16FA" w:rsidRPr="00483700" w:rsidRDefault="002C16FA" w:rsidP="00080FA5">
            <w:pPr>
              <w:spacing w:line="360" w:lineRule="auto"/>
              <w:rPr>
                <w:rFonts w:hint="eastAsia"/>
                <w:szCs w:val="21"/>
              </w:rPr>
            </w:pPr>
            <w:r>
              <w:rPr>
                <w:rFonts w:hint="eastAsia"/>
                <w:szCs w:val="21"/>
              </w:rPr>
              <w:t>3</w:t>
            </w:r>
            <w:r w:rsidRPr="00991962">
              <w:rPr>
                <w:rFonts w:hint="eastAsia"/>
                <w:szCs w:val="21"/>
              </w:rPr>
              <w:t>2</w:t>
            </w:r>
            <w:r w:rsidRPr="00991962">
              <w:rPr>
                <w:rFonts w:hint="eastAsia"/>
                <w:szCs w:val="21"/>
              </w:rPr>
              <w:t>、施工现场使用的配电箱、开关箱必须符合</w:t>
            </w:r>
            <w:r w:rsidRPr="00991962">
              <w:rPr>
                <w:rFonts w:hint="eastAsia"/>
                <w:szCs w:val="21"/>
              </w:rPr>
              <w:t>JGJ 46-88</w:t>
            </w:r>
            <w:r w:rsidRPr="00991962">
              <w:rPr>
                <w:rFonts w:hint="eastAsia"/>
                <w:szCs w:val="21"/>
              </w:rPr>
              <w:t>《施工现场临时用电安全技术规范》要求，“配电箱、开关箱应采用铁板或优质绝缘材料制作。”施工现场的配电箱不宜采用木质的，并应达到</w:t>
            </w:r>
            <w:r w:rsidRPr="00483700">
              <w:rPr>
                <w:rFonts w:hint="eastAsia"/>
                <w:szCs w:val="21"/>
              </w:rPr>
              <w:t>防雨要求。</w:t>
            </w:r>
          </w:p>
          <w:p w:rsidR="002C16FA" w:rsidRPr="00483700" w:rsidRDefault="002C16FA" w:rsidP="00080FA5">
            <w:pPr>
              <w:spacing w:line="360" w:lineRule="auto"/>
              <w:rPr>
                <w:rFonts w:hint="eastAsia"/>
                <w:szCs w:val="21"/>
              </w:rPr>
            </w:pPr>
            <w:r w:rsidRPr="00483700">
              <w:rPr>
                <w:rFonts w:hint="eastAsia"/>
                <w:bCs/>
                <w:szCs w:val="21"/>
              </w:rPr>
              <w:t>33</w:t>
            </w:r>
            <w:r w:rsidRPr="00483700">
              <w:rPr>
                <w:rFonts w:hint="eastAsia"/>
                <w:bCs/>
                <w:szCs w:val="21"/>
              </w:rPr>
              <w:t>、</w:t>
            </w:r>
            <w:r w:rsidRPr="00483700">
              <w:rPr>
                <w:rFonts w:hint="eastAsia"/>
                <w:szCs w:val="21"/>
              </w:rPr>
              <w:t>施工现场用电应从户表以后设立临时施工用电系统。</w:t>
            </w:r>
          </w:p>
          <w:p w:rsidR="002C16FA" w:rsidRPr="00483700" w:rsidRDefault="002C16FA" w:rsidP="00080FA5">
            <w:pPr>
              <w:spacing w:line="360" w:lineRule="auto"/>
              <w:rPr>
                <w:rFonts w:hint="eastAsia"/>
                <w:szCs w:val="21"/>
              </w:rPr>
            </w:pPr>
            <w:r w:rsidRPr="00483700">
              <w:rPr>
                <w:rFonts w:hint="eastAsia"/>
                <w:bCs/>
                <w:szCs w:val="21"/>
              </w:rPr>
              <w:t>34</w:t>
            </w:r>
            <w:r w:rsidRPr="00483700">
              <w:rPr>
                <w:rFonts w:hint="eastAsia"/>
                <w:bCs/>
                <w:szCs w:val="21"/>
              </w:rPr>
              <w:t>、</w:t>
            </w:r>
            <w:r w:rsidRPr="00483700">
              <w:rPr>
                <w:rFonts w:hint="eastAsia"/>
                <w:szCs w:val="21"/>
              </w:rPr>
              <w:t>临时施工供电开关箱中应装设漏电保护器。进入开关箱的电源线不得用插销连接。</w:t>
            </w:r>
          </w:p>
          <w:p w:rsidR="002C16FA" w:rsidRPr="00483700" w:rsidRDefault="002C16FA" w:rsidP="00080FA5">
            <w:pPr>
              <w:spacing w:line="360" w:lineRule="auto"/>
              <w:rPr>
                <w:rFonts w:hint="eastAsia"/>
                <w:bCs/>
                <w:szCs w:val="21"/>
              </w:rPr>
            </w:pPr>
            <w:r w:rsidRPr="00483700">
              <w:rPr>
                <w:rFonts w:hint="eastAsia"/>
                <w:bCs/>
                <w:szCs w:val="21"/>
              </w:rPr>
              <w:t>35</w:t>
            </w:r>
            <w:r w:rsidRPr="00483700">
              <w:rPr>
                <w:rFonts w:hint="eastAsia"/>
                <w:bCs/>
                <w:szCs w:val="21"/>
              </w:rPr>
              <w:t>、施工现场无工人施工作业时，总开关阀应处于关闭状态。</w:t>
            </w:r>
          </w:p>
          <w:p w:rsidR="002C16FA" w:rsidRPr="00483700" w:rsidRDefault="002C16FA" w:rsidP="00080FA5">
            <w:pPr>
              <w:spacing w:line="360" w:lineRule="auto"/>
              <w:rPr>
                <w:rFonts w:hint="eastAsia"/>
                <w:bCs/>
                <w:szCs w:val="21"/>
              </w:rPr>
            </w:pPr>
            <w:r w:rsidRPr="00483700">
              <w:rPr>
                <w:rFonts w:hint="eastAsia"/>
                <w:bCs/>
                <w:szCs w:val="21"/>
              </w:rPr>
              <w:t>36</w:t>
            </w:r>
            <w:r w:rsidRPr="00483700">
              <w:rPr>
                <w:rFonts w:hint="eastAsia"/>
                <w:bCs/>
                <w:szCs w:val="21"/>
              </w:rPr>
              <w:t>、管道工程管材与管件或阀门之间不得松动，管子固定牢固，水管与燃气管间距，同一平面</w:t>
            </w:r>
            <w:r w:rsidRPr="00483700">
              <w:rPr>
                <w:rFonts w:hint="eastAsia"/>
                <w:bCs/>
                <w:szCs w:val="21"/>
              </w:rPr>
              <w:t>&gt;100mm</w:t>
            </w:r>
            <w:r w:rsidRPr="00483700">
              <w:rPr>
                <w:rFonts w:hint="eastAsia"/>
                <w:bCs/>
                <w:szCs w:val="21"/>
              </w:rPr>
              <w:t>，不同平面＞＝</w:t>
            </w:r>
            <w:r w:rsidRPr="00483700">
              <w:rPr>
                <w:rFonts w:hint="eastAsia"/>
                <w:bCs/>
                <w:szCs w:val="21"/>
              </w:rPr>
              <w:t>50mm </w:t>
            </w:r>
            <w:r w:rsidRPr="00483700">
              <w:rPr>
                <w:rFonts w:hint="eastAsia"/>
                <w:bCs/>
                <w:szCs w:val="21"/>
              </w:rPr>
              <w:t>目测和手感及通水实验</w:t>
            </w:r>
            <w:r w:rsidRPr="00483700">
              <w:rPr>
                <w:rFonts w:hint="eastAsia"/>
                <w:bCs/>
                <w:szCs w:val="21"/>
              </w:rPr>
              <w:t>    </w:t>
            </w:r>
          </w:p>
          <w:p w:rsidR="002C16FA" w:rsidRPr="00483700" w:rsidRDefault="002C16FA" w:rsidP="00080FA5">
            <w:pPr>
              <w:spacing w:line="360" w:lineRule="auto"/>
              <w:rPr>
                <w:rFonts w:hint="eastAsia"/>
                <w:bCs/>
                <w:szCs w:val="21"/>
              </w:rPr>
            </w:pPr>
            <w:r w:rsidRPr="00483700">
              <w:rPr>
                <w:rFonts w:hint="eastAsia"/>
                <w:bCs/>
                <w:szCs w:val="21"/>
              </w:rPr>
              <w:t>37</w:t>
            </w:r>
            <w:r w:rsidRPr="00483700">
              <w:rPr>
                <w:rFonts w:hint="eastAsia"/>
                <w:bCs/>
                <w:szCs w:val="21"/>
              </w:rPr>
              <w:t>、管道安装是否固定、无松动全检</w:t>
            </w:r>
            <w:r w:rsidRPr="00483700">
              <w:rPr>
                <w:rFonts w:hint="eastAsia"/>
                <w:bCs/>
                <w:szCs w:val="21"/>
              </w:rPr>
              <w:t> </w:t>
            </w:r>
            <w:r w:rsidRPr="00483700">
              <w:rPr>
                <w:rFonts w:hint="eastAsia"/>
                <w:bCs/>
                <w:szCs w:val="21"/>
              </w:rPr>
              <w:t>。特别是丝口处。</w:t>
            </w:r>
            <w:r w:rsidRPr="00483700">
              <w:rPr>
                <w:rFonts w:hint="eastAsia"/>
                <w:bCs/>
                <w:szCs w:val="21"/>
              </w:rPr>
              <w:t>  </w:t>
            </w:r>
          </w:p>
          <w:p w:rsidR="002C16FA" w:rsidRPr="00483700" w:rsidRDefault="002C16FA" w:rsidP="00080FA5">
            <w:pPr>
              <w:spacing w:line="360" w:lineRule="auto"/>
              <w:rPr>
                <w:rFonts w:hint="eastAsia"/>
                <w:bCs/>
                <w:szCs w:val="21"/>
              </w:rPr>
            </w:pPr>
            <w:r w:rsidRPr="00483700">
              <w:rPr>
                <w:rFonts w:hint="eastAsia"/>
                <w:bCs/>
                <w:szCs w:val="21"/>
              </w:rPr>
              <w:t>38</w:t>
            </w:r>
            <w:r w:rsidRPr="00483700">
              <w:rPr>
                <w:rFonts w:hint="eastAsia"/>
                <w:bCs/>
                <w:szCs w:val="21"/>
              </w:rPr>
              <w:t>、落水管应畅通，水表运转正常</w:t>
            </w:r>
            <w:r w:rsidRPr="00483700">
              <w:rPr>
                <w:rFonts w:hint="eastAsia"/>
                <w:bCs/>
                <w:szCs w:val="21"/>
              </w:rPr>
              <w:t> </w:t>
            </w:r>
            <w:r w:rsidRPr="00483700">
              <w:rPr>
                <w:rFonts w:hint="eastAsia"/>
                <w:bCs/>
                <w:szCs w:val="21"/>
              </w:rPr>
              <w:t>。</w:t>
            </w:r>
            <w:r w:rsidRPr="00483700">
              <w:rPr>
                <w:rFonts w:hint="eastAsia"/>
                <w:bCs/>
                <w:szCs w:val="21"/>
              </w:rPr>
              <w:t>  </w:t>
            </w:r>
          </w:p>
          <w:p w:rsidR="002C16FA" w:rsidRPr="00483700" w:rsidRDefault="002C16FA" w:rsidP="00080FA5">
            <w:pPr>
              <w:spacing w:line="360" w:lineRule="auto"/>
              <w:rPr>
                <w:rFonts w:hint="eastAsia"/>
                <w:bCs/>
                <w:szCs w:val="21"/>
              </w:rPr>
            </w:pPr>
            <w:r w:rsidRPr="00483700">
              <w:rPr>
                <w:rFonts w:hint="eastAsia"/>
                <w:bCs/>
                <w:szCs w:val="21"/>
              </w:rPr>
              <w:t>39</w:t>
            </w:r>
            <w:r w:rsidRPr="00483700">
              <w:rPr>
                <w:rFonts w:hint="eastAsia"/>
                <w:bCs/>
                <w:szCs w:val="21"/>
              </w:rPr>
              <w:t>、管道畅通、连接处无渗漏，龙头、阀门开启灵活。</w:t>
            </w:r>
            <w:r w:rsidRPr="00483700">
              <w:rPr>
                <w:rFonts w:hint="eastAsia"/>
                <w:bCs/>
                <w:szCs w:val="21"/>
              </w:rPr>
              <w:t>  </w:t>
            </w:r>
          </w:p>
          <w:p w:rsidR="002C16FA" w:rsidRPr="00483700" w:rsidRDefault="002C16FA" w:rsidP="00080FA5">
            <w:pPr>
              <w:spacing w:line="360" w:lineRule="auto"/>
              <w:rPr>
                <w:rFonts w:hint="eastAsia"/>
                <w:bCs/>
                <w:szCs w:val="21"/>
              </w:rPr>
            </w:pPr>
            <w:r w:rsidRPr="00483700">
              <w:rPr>
                <w:rFonts w:hint="eastAsia"/>
                <w:bCs/>
                <w:szCs w:val="21"/>
              </w:rPr>
              <w:t>40</w:t>
            </w:r>
            <w:r w:rsidRPr="00483700">
              <w:rPr>
                <w:rFonts w:hint="eastAsia"/>
                <w:bCs/>
                <w:szCs w:val="21"/>
              </w:rPr>
              <w:t>、水管安装不得靠近强弱电线。</w:t>
            </w:r>
            <w:r w:rsidRPr="00483700">
              <w:rPr>
                <w:rFonts w:hint="eastAsia"/>
                <w:bCs/>
                <w:szCs w:val="21"/>
              </w:rPr>
              <w:t>  </w:t>
            </w:r>
          </w:p>
          <w:p w:rsidR="002C16FA" w:rsidRPr="00483700" w:rsidRDefault="002C16FA" w:rsidP="00080FA5">
            <w:pPr>
              <w:spacing w:line="360" w:lineRule="auto"/>
              <w:rPr>
                <w:rFonts w:hint="eastAsia"/>
                <w:bCs/>
                <w:szCs w:val="21"/>
              </w:rPr>
            </w:pPr>
            <w:r w:rsidRPr="00483700">
              <w:rPr>
                <w:rFonts w:hint="eastAsia"/>
                <w:bCs/>
                <w:szCs w:val="21"/>
              </w:rPr>
              <w:t>41</w:t>
            </w:r>
            <w:r w:rsidRPr="00483700">
              <w:rPr>
                <w:rFonts w:hint="eastAsia"/>
                <w:bCs/>
                <w:szCs w:val="21"/>
              </w:rPr>
              <w:t>、管道安装横平竖直，坡度符合要求，并固定。丝口口距，水平尺寸</w:t>
            </w:r>
            <w:r w:rsidRPr="00483700">
              <w:rPr>
                <w:rFonts w:hint="eastAsia"/>
                <w:bCs/>
                <w:szCs w:val="21"/>
              </w:rPr>
              <w:t> </w:t>
            </w:r>
            <w:r w:rsidRPr="00483700">
              <w:rPr>
                <w:rFonts w:hint="eastAsia"/>
                <w:bCs/>
                <w:szCs w:val="21"/>
              </w:rPr>
              <w:t>。</w:t>
            </w:r>
            <w:r w:rsidRPr="00483700">
              <w:rPr>
                <w:rFonts w:hint="eastAsia"/>
                <w:bCs/>
                <w:szCs w:val="21"/>
              </w:rPr>
              <w:t>  </w:t>
            </w:r>
          </w:p>
          <w:p w:rsidR="002C16FA" w:rsidRPr="00483700" w:rsidRDefault="002C16FA" w:rsidP="00080FA5">
            <w:pPr>
              <w:spacing w:line="360" w:lineRule="auto"/>
              <w:rPr>
                <w:rFonts w:hint="eastAsia"/>
                <w:bCs/>
                <w:szCs w:val="21"/>
              </w:rPr>
            </w:pPr>
            <w:r w:rsidRPr="00483700">
              <w:rPr>
                <w:rFonts w:hint="eastAsia"/>
                <w:bCs/>
                <w:szCs w:val="21"/>
              </w:rPr>
              <w:t>42</w:t>
            </w:r>
            <w:r w:rsidRPr="00483700">
              <w:rPr>
                <w:rFonts w:hint="eastAsia"/>
                <w:bCs/>
                <w:szCs w:val="21"/>
              </w:rPr>
              <w:t>、通往阳台的水管</w:t>
            </w:r>
            <w:r w:rsidRPr="00483700">
              <w:rPr>
                <w:rFonts w:hint="eastAsia"/>
                <w:bCs/>
                <w:szCs w:val="21"/>
              </w:rPr>
              <w:t> </w:t>
            </w:r>
            <w:r w:rsidRPr="00483700">
              <w:rPr>
                <w:rFonts w:hint="eastAsia"/>
                <w:bCs/>
                <w:szCs w:val="21"/>
              </w:rPr>
              <w:t>必须加阀</w:t>
            </w:r>
            <w:r w:rsidRPr="00483700">
              <w:rPr>
                <w:rFonts w:hint="eastAsia"/>
                <w:bCs/>
                <w:szCs w:val="21"/>
              </w:rPr>
              <w:t> </w:t>
            </w:r>
            <w:r w:rsidRPr="00483700">
              <w:rPr>
                <w:rFonts w:hint="eastAsia"/>
                <w:bCs/>
                <w:szCs w:val="21"/>
              </w:rPr>
              <w:t>全检</w:t>
            </w:r>
            <w:r w:rsidRPr="00483700">
              <w:rPr>
                <w:rFonts w:hint="eastAsia"/>
                <w:bCs/>
                <w:szCs w:val="21"/>
              </w:rPr>
              <w:t> </w:t>
            </w:r>
            <w:r w:rsidRPr="00483700">
              <w:rPr>
                <w:rFonts w:hint="eastAsia"/>
                <w:bCs/>
                <w:szCs w:val="21"/>
              </w:rPr>
              <w:t>目测</w:t>
            </w:r>
            <w:r w:rsidRPr="00483700">
              <w:rPr>
                <w:rFonts w:hint="eastAsia"/>
                <w:bCs/>
                <w:szCs w:val="21"/>
              </w:rPr>
              <w:t>  </w:t>
            </w:r>
          </w:p>
          <w:p w:rsidR="002C16FA" w:rsidRDefault="002C16FA" w:rsidP="00080FA5">
            <w:pPr>
              <w:rPr>
                <w:rFonts w:hint="eastAsia"/>
                <w:bCs/>
                <w:szCs w:val="21"/>
              </w:rPr>
            </w:pPr>
            <w:r>
              <w:rPr>
                <w:rFonts w:hint="eastAsia"/>
                <w:bCs/>
                <w:szCs w:val="21"/>
              </w:rPr>
              <w:t>4</w:t>
            </w:r>
            <w:r w:rsidRPr="00483700">
              <w:rPr>
                <w:rFonts w:hint="eastAsia"/>
                <w:bCs/>
                <w:szCs w:val="21"/>
              </w:rPr>
              <w:t>3</w:t>
            </w:r>
            <w:r w:rsidRPr="00483700">
              <w:rPr>
                <w:rFonts w:hint="eastAsia"/>
                <w:bCs/>
                <w:szCs w:val="21"/>
              </w:rPr>
              <w:t>、管道试压关于</w:t>
            </w:r>
            <w:r w:rsidRPr="00483700">
              <w:rPr>
                <w:rFonts w:hint="eastAsia"/>
                <w:bCs/>
                <w:szCs w:val="21"/>
              </w:rPr>
              <w:t>1Mpa </w:t>
            </w:r>
            <w:r w:rsidRPr="00483700">
              <w:rPr>
                <w:rFonts w:hint="eastAsia"/>
                <w:bCs/>
                <w:szCs w:val="21"/>
              </w:rPr>
              <w:t>（</w:t>
            </w:r>
            <w:r w:rsidRPr="00483700">
              <w:rPr>
                <w:rFonts w:hint="eastAsia"/>
                <w:bCs/>
                <w:szCs w:val="21"/>
              </w:rPr>
              <w:t>10</w:t>
            </w:r>
            <w:r w:rsidRPr="00483700">
              <w:rPr>
                <w:rFonts w:hint="eastAsia"/>
                <w:bCs/>
                <w:szCs w:val="21"/>
              </w:rPr>
              <w:t>公斤）稳压</w:t>
            </w:r>
            <w:r w:rsidRPr="00483700">
              <w:rPr>
                <w:rFonts w:hint="eastAsia"/>
                <w:bCs/>
                <w:szCs w:val="21"/>
              </w:rPr>
              <w:t>20</w:t>
            </w:r>
            <w:r w:rsidRPr="00483700">
              <w:rPr>
                <w:rFonts w:hint="eastAsia"/>
                <w:bCs/>
                <w:szCs w:val="21"/>
              </w:rPr>
              <w:t>分钟，管内压力下降小于</w:t>
            </w:r>
            <w:r w:rsidRPr="00483700">
              <w:rPr>
                <w:rFonts w:hint="eastAsia"/>
                <w:bCs/>
                <w:szCs w:val="21"/>
              </w:rPr>
              <w:t> 0.05Mpa </w:t>
            </w:r>
            <w:r w:rsidRPr="00483700">
              <w:rPr>
                <w:rFonts w:hint="eastAsia"/>
                <w:bCs/>
                <w:szCs w:val="21"/>
              </w:rPr>
              <w:t>全检施压泵加压测试，保压</w:t>
            </w:r>
            <w:r w:rsidRPr="00483700">
              <w:rPr>
                <w:rFonts w:hint="eastAsia"/>
                <w:bCs/>
                <w:szCs w:val="21"/>
              </w:rPr>
              <w:t>24</w:t>
            </w:r>
            <w:r w:rsidRPr="00483700">
              <w:rPr>
                <w:rFonts w:hint="eastAsia"/>
                <w:bCs/>
                <w:szCs w:val="21"/>
              </w:rPr>
              <w:t>小时。</w:t>
            </w:r>
            <w:r w:rsidRPr="00483700">
              <w:rPr>
                <w:rFonts w:hint="eastAsia"/>
                <w:bCs/>
                <w:szCs w:val="21"/>
              </w:rPr>
              <w:t> </w:t>
            </w:r>
          </w:p>
          <w:p w:rsidR="002C16FA" w:rsidRDefault="002C16FA" w:rsidP="00080FA5">
            <w:pPr>
              <w:ind w:firstLine="360"/>
              <w:rPr>
                <w:rFonts w:hint="eastAsia"/>
                <w:bCs/>
                <w:szCs w:val="21"/>
              </w:rPr>
            </w:pPr>
          </w:p>
          <w:p w:rsidR="002C16FA" w:rsidRDefault="002C16FA" w:rsidP="00080FA5">
            <w:pPr>
              <w:ind w:firstLine="360"/>
              <w:rPr>
                <w:rFonts w:hint="eastAsia"/>
                <w:bCs/>
                <w:szCs w:val="21"/>
              </w:rPr>
            </w:pPr>
          </w:p>
          <w:p w:rsidR="002C16FA" w:rsidRDefault="002C16FA" w:rsidP="00080FA5">
            <w:pPr>
              <w:ind w:firstLine="360"/>
              <w:rPr>
                <w:rFonts w:hint="eastAsia"/>
                <w:bCs/>
                <w:szCs w:val="21"/>
              </w:rPr>
            </w:pPr>
          </w:p>
          <w:p w:rsidR="002C16FA" w:rsidRDefault="002C16FA" w:rsidP="00080FA5">
            <w:pPr>
              <w:ind w:firstLine="360"/>
              <w:rPr>
                <w:rFonts w:hint="eastAsia"/>
                <w:bCs/>
                <w:szCs w:val="21"/>
              </w:rPr>
            </w:pPr>
          </w:p>
          <w:p w:rsidR="002C16FA" w:rsidRDefault="002C16FA" w:rsidP="00080FA5">
            <w:pPr>
              <w:ind w:firstLine="360"/>
              <w:rPr>
                <w:rFonts w:hint="eastAsia"/>
                <w:bCs/>
                <w:szCs w:val="21"/>
              </w:rPr>
            </w:pPr>
          </w:p>
          <w:p w:rsidR="002C16FA" w:rsidRDefault="002C16FA" w:rsidP="00080FA5">
            <w:pPr>
              <w:ind w:firstLine="360"/>
              <w:rPr>
                <w:rFonts w:hint="eastAsia"/>
                <w:bCs/>
                <w:szCs w:val="21"/>
              </w:rPr>
            </w:pPr>
          </w:p>
          <w:p w:rsidR="002C16FA" w:rsidRDefault="002C16FA" w:rsidP="00080FA5">
            <w:pPr>
              <w:ind w:firstLine="360"/>
              <w:rPr>
                <w:rFonts w:hint="eastAsia"/>
                <w:bCs/>
                <w:szCs w:val="21"/>
              </w:rPr>
            </w:pPr>
          </w:p>
          <w:p w:rsidR="002C16FA" w:rsidRDefault="002C16FA" w:rsidP="00080FA5">
            <w:pPr>
              <w:ind w:firstLine="360"/>
              <w:rPr>
                <w:rFonts w:ascii="宋体" w:hint="eastAsia"/>
                <w:bCs/>
              </w:rPr>
            </w:pPr>
          </w:p>
        </w:tc>
      </w:tr>
      <w:tr w:rsidR="002C16FA" w:rsidTr="00080FA5">
        <w:tblPrEx>
          <w:tblCellMar>
            <w:top w:w="0" w:type="dxa"/>
            <w:bottom w:w="0" w:type="dxa"/>
          </w:tblCellMar>
        </w:tblPrEx>
        <w:trPr>
          <w:trHeight w:val="435"/>
        </w:trPr>
        <w:tc>
          <w:tcPr>
            <w:tcW w:w="1055" w:type="dxa"/>
            <w:tcBorders>
              <w:top w:val="single" w:sz="4" w:space="0" w:color="auto"/>
              <w:left w:val="single" w:sz="4" w:space="0" w:color="auto"/>
              <w:bottom w:val="single" w:sz="4" w:space="0" w:color="auto"/>
            </w:tcBorders>
            <w:vAlign w:val="center"/>
          </w:tcPr>
          <w:p w:rsidR="002C16FA" w:rsidRDefault="002C16FA" w:rsidP="00080FA5">
            <w:pPr>
              <w:pStyle w:val="aa"/>
              <w:rPr>
                <w:rFonts w:hint="eastAsia"/>
                <w:bCs/>
              </w:rPr>
            </w:pPr>
            <w:r w:rsidRPr="00991962">
              <w:rPr>
                <w:rFonts w:hint="eastAsia"/>
                <w:bCs/>
                <w:szCs w:val="21"/>
              </w:rPr>
              <w:lastRenderedPageBreak/>
              <w:t>交底部门</w:t>
            </w:r>
          </w:p>
        </w:tc>
        <w:tc>
          <w:tcPr>
            <w:tcW w:w="1440" w:type="dxa"/>
            <w:gridSpan w:val="2"/>
            <w:tcBorders>
              <w:top w:val="single" w:sz="4" w:space="0" w:color="auto"/>
              <w:left w:val="single" w:sz="4" w:space="0" w:color="auto"/>
              <w:bottom w:val="single" w:sz="4" w:space="0" w:color="auto"/>
            </w:tcBorders>
            <w:vAlign w:val="center"/>
          </w:tcPr>
          <w:p w:rsidR="002C16FA" w:rsidRDefault="002C16FA" w:rsidP="00080FA5">
            <w:pPr>
              <w:pStyle w:val="aa"/>
              <w:rPr>
                <w:rFonts w:hint="eastAsia"/>
                <w:bCs/>
              </w:rPr>
            </w:pPr>
          </w:p>
        </w:tc>
        <w:tc>
          <w:tcPr>
            <w:tcW w:w="895" w:type="dxa"/>
            <w:tcBorders>
              <w:top w:val="single" w:sz="4" w:space="0" w:color="auto"/>
              <w:left w:val="single" w:sz="4" w:space="0" w:color="auto"/>
              <w:bottom w:val="single" w:sz="4" w:space="0" w:color="auto"/>
            </w:tcBorders>
            <w:vAlign w:val="center"/>
          </w:tcPr>
          <w:p w:rsidR="002C16FA" w:rsidRDefault="002C16FA" w:rsidP="00080FA5">
            <w:pPr>
              <w:pStyle w:val="aa"/>
              <w:rPr>
                <w:rFonts w:hint="eastAsia"/>
                <w:bCs/>
              </w:rPr>
            </w:pPr>
            <w:r w:rsidRPr="00991962">
              <w:rPr>
                <w:rFonts w:hint="eastAsia"/>
                <w:bCs/>
                <w:szCs w:val="21"/>
              </w:rPr>
              <w:t>交底人</w:t>
            </w:r>
          </w:p>
        </w:tc>
        <w:tc>
          <w:tcPr>
            <w:tcW w:w="905" w:type="dxa"/>
            <w:tcBorders>
              <w:top w:val="single" w:sz="4" w:space="0" w:color="auto"/>
              <w:left w:val="single" w:sz="4" w:space="0" w:color="auto"/>
              <w:bottom w:val="single" w:sz="4" w:space="0" w:color="auto"/>
            </w:tcBorders>
            <w:vAlign w:val="center"/>
          </w:tcPr>
          <w:p w:rsidR="002C16FA" w:rsidRDefault="002C16FA" w:rsidP="00080FA5">
            <w:pPr>
              <w:pStyle w:val="aa"/>
              <w:rPr>
                <w:rFonts w:hint="eastAsia"/>
                <w:bCs/>
              </w:rPr>
            </w:pPr>
          </w:p>
        </w:tc>
        <w:tc>
          <w:tcPr>
            <w:tcW w:w="1080" w:type="dxa"/>
            <w:gridSpan w:val="2"/>
            <w:tcBorders>
              <w:top w:val="single" w:sz="4" w:space="0" w:color="auto"/>
              <w:left w:val="single" w:sz="4" w:space="0" w:color="auto"/>
              <w:bottom w:val="single" w:sz="4" w:space="0" w:color="auto"/>
            </w:tcBorders>
            <w:vAlign w:val="center"/>
          </w:tcPr>
          <w:p w:rsidR="002C16FA" w:rsidRDefault="002C16FA" w:rsidP="00080FA5">
            <w:pPr>
              <w:pStyle w:val="aa"/>
              <w:rPr>
                <w:rFonts w:hint="eastAsia"/>
                <w:bCs/>
              </w:rPr>
            </w:pPr>
            <w:r w:rsidRPr="00991962">
              <w:rPr>
                <w:rFonts w:hint="eastAsia"/>
                <w:bCs/>
                <w:szCs w:val="21"/>
              </w:rPr>
              <w:t>施工期限</w:t>
            </w:r>
          </w:p>
        </w:tc>
        <w:tc>
          <w:tcPr>
            <w:tcW w:w="3916" w:type="dxa"/>
            <w:gridSpan w:val="2"/>
            <w:tcBorders>
              <w:top w:val="single" w:sz="4" w:space="0" w:color="auto"/>
              <w:left w:val="single" w:sz="4" w:space="0" w:color="auto"/>
              <w:bottom w:val="single" w:sz="4" w:space="0" w:color="auto"/>
            </w:tcBorders>
            <w:vAlign w:val="center"/>
          </w:tcPr>
          <w:p w:rsidR="002C16FA" w:rsidRDefault="002C16FA" w:rsidP="00080FA5">
            <w:pPr>
              <w:pStyle w:val="aa"/>
              <w:ind w:firstLineChars="200" w:firstLine="420"/>
              <w:rPr>
                <w:rFonts w:hint="eastAsia"/>
                <w:bCs/>
              </w:rPr>
            </w:pPr>
            <w:r w:rsidRPr="00785E4D">
              <w:rPr>
                <w:rFonts w:hint="eastAsia"/>
                <w:bCs/>
                <w:sz w:val="21"/>
                <w:szCs w:val="21"/>
              </w:rPr>
              <w:t>年</w:t>
            </w:r>
            <w:r w:rsidRPr="00785E4D">
              <w:rPr>
                <w:bCs/>
                <w:sz w:val="21"/>
                <w:szCs w:val="21"/>
              </w:rPr>
              <w:t xml:space="preserve">   </w:t>
            </w:r>
            <w:r w:rsidRPr="00785E4D">
              <w:rPr>
                <w:rFonts w:hint="eastAsia"/>
                <w:bCs/>
                <w:sz w:val="21"/>
                <w:szCs w:val="21"/>
              </w:rPr>
              <w:t>月</w:t>
            </w:r>
            <w:r w:rsidRPr="00785E4D">
              <w:rPr>
                <w:bCs/>
                <w:sz w:val="21"/>
                <w:szCs w:val="21"/>
              </w:rPr>
              <w:t xml:space="preserve">   </w:t>
            </w:r>
            <w:r w:rsidRPr="00785E4D">
              <w:rPr>
                <w:rFonts w:hint="eastAsia"/>
                <w:bCs/>
                <w:sz w:val="21"/>
                <w:szCs w:val="21"/>
              </w:rPr>
              <w:t>日</w:t>
            </w:r>
            <w:r w:rsidRPr="00785E4D">
              <w:rPr>
                <w:bCs/>
                <w:sz w:val="21"/>
                <w:szCs w:val="21"/>
              </w:rPr>
              <w:t xml:space="preserve"> </w:t>
            </w:r>
            <w:r w:rsidRPr="00785E4D">
              <w:rPr>
                <w:rFonts w:hint="eastAsia"/>
                <w:bCs/>
                <w:sz w:val="21"/>
                <w:szCs w:val="21"/>
              </w:rPr>
              <w:t>至</w:t>
            </w:r>
            <w:r w:rsidRPr="00785E4D">
              <w:rPr>
                <w:bCs/>
                <w:sz w:val="21"/>
                <w:szCs w:val="21"/>
              </w:rPr>
              <w:t xml:space="preserve"> </w:t>
            </w:r>
            <w:r w:rsidRPr="00785E4D">
              <w:rPr>
                <w:rFonts w:hint="eastAsia"/>
                <w:bCs/>
                <w:sz w:val="21"/>
                <w:szCs w:val="21"/>
              </w:rPr>
              <w:t xml:space="preserve"> </w:t>
            </w:r>
            <w:r>
              <w:rPr>
                <w:rFonts w:hint="eastAsia"/>
                <w:bCs/>
                <w:sz w:val="21"/>
                <w:szCs w:val="21"/>
              </w:rPr>
              <w:t xml:space="preserve"> </w:t>
            </w:r>
            <w:r w:rsidRPr="00785E4D">
              <w:rPr>
                <w:bCs/>
                <w:sz w:val="21"/>
                <w:szCs w:val="21"/>
              </w:rPr>
              <w:t xml:space="preserve">  </w:t>
            </w:r>
            <w:r w:rsidRPr="00785E4D">
              <w:rPr>
                <w:rFonts w:hint="eastAsia"/>
                <w:bCs/>
                <w:sz w:val="21"/>
                <w:szCs w:val="21"/>
              </w:rPr>
              <w:t>年</w:t>
            </w:r>
            <w:r w:rsidRPr="00785E4D">
              <w:rPr>
                <w:bCs/>
                <w:sz w:val="21"/>
                <w:szCs w:val="21"/>
              </w:rPr>
              <w:t xml:space="preserve">   </w:t>
            </w:r>
            <w:r w:rsidRPr="00785E4D">
              <w:rPr>
                <w:rFonts w:hint="eastAsia"/>
                <w:bCs/>
                <w:sz w:val="21"/>
                <w:szCs w:val="21"/>
              </w:rPr>
              <w:t>月</w:t>
            </w:r>
            <w:r w:rsidRPr="00785E4D">
              <w:rPr>
                <w:bCs/>
                <w:sz w:val="21"/>
                <w:szCs w:val="21"/>
              </w:rPr>
              <w:t xml:space="preserve">   </w:t>
            </w:r>
            <w:r w:rsidRPr="00785E4D">
              <w:rPr>
                <w:rFonts w:hint="eastAsia"/>
                <w:bCs/>
                <w:sz w:val="21"/>
                <w:szCs w:val="21"/>
              </w:rPr>
              <w:t>日</w:t>
            </w:r>
          </w:p>
        </w:tc>
      </w:tr>
      <w:tr w:rsidR="002C16FA" w:rsidTr="00080FA5">
        <w:tblPrEx>
          <w:tblCellMar>
            <w:top w:w="0" w:type="dxa"/>
            <w:bottom w:w="0" w:type="dxa"/>
          </w:tblCellMar>
        </w:tblPrEx>
        <w:trPr>
          <w:trHeight w:val="3380"/>
        </w:trPr>
        <w:tc>
          <w:tcPr>
            <w:tcW w:w="9291" w:type="dxa"/>
            <w:gridSpan w:val="9"/>
            <w:tcBorders>
              <w:top w:val="single" w:sz="4" w:space="0" w:color="auto"/>
            </w:tcBorders>
            <w:vAlign w:val="center"/>
          </w:tcPr>
          <w:p w:rsidR="002C16FA" w:rsidRDefault="002C16FA" w:rsidP="00080FA5">
            <w:pPr>
              <w:pStyle w:val="aa"/>
              <w:rPr>
                <w:rFonts w:hint="eastAsia"/>
                <w:bCs/>
              </w:rPr>
            </w:pPr>
            <w:r>
              <w:rPr>
                <w:rFonts w:hint="eastAsia"/>
                <w:bCs/>
              </w:rPr>
              <w:lastRenderedPageBreak/>
              <w:t>接受交底班组或员工签名：</w:t>
            </w:r>
          </w:p>
        </w:tc>
      </w:tr>
    </w:tbl>
    <w:p w:rsidR="002C16FA" w:rsidRPr="007D0601" w:rsidRDefault="002C16FA" w:rsidP="002C16FA">
      <w:pPr>
        <w:ind w:leftChars="-257" w:left="-540" w:rightChars="-241" w:right="-506"/>
        <w:jc w:val="center"/>
        <w:rPr>
          <w:rFonts w:hint="eastAsia"/>
          <w:sz w:val="32"/>
        </w:rPr>
      </w:pPr>
      <w:r>
        <w:rPr>
          <w:rFonts w:hint="eastAsia"/>
          <w:b/>
          <w:bCs/>
          <w:sz w:val="32"/>
        </w:rPr>
        <w:t>安全技术交底书</w:t>
      </w:r>
    </w:p>
    <w:tbl>
      <w:tblPr>
        <w:tblW w:w="9291" w:type="dxa"/>
        <w:tblInd w:w="-487"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tblPr>
      <w:tblGrid>
        <w:gridCol w:w="1050"/>
        <w:gridCol w:w="570"/>
        <w:gridCol w:w="875"/>
        <w:gridCol w:w="720"/>
        <w:gridCol w:w="1080"/>
        <w:gridCol w:w="205"/>
        <w:gridCol w:w="695"/>
        <w:gridCol w:w="925"/>
        <w:gridCol w:w="3171"/>
      </w:tblGrid>
      <w:tr w:rsidR="002C16FA" w:rsidTr="00080FA5">
        <w:tblPrEx>
          <w:tblCellMar>
            <w:top w:w="0" w:type="dxa"/>
            <w:bottom w:w="0" w:type="dxa"/>
          </w:tblCellMar>
        </w:tblPrEx>
        <w:trPr>
          <w:trHeight w:hRule="exact" w:val="340"/>
        </w:trPr>
        <w:tc>
          <w:tcPr>
            <w:tcW w:w="1620" w:type="dxa"/>
            <w:gridSpan w:val="2"/>
            <w:vAlign w:val="center"/>
          </w:tcPr>
          <w:p w:rsidR="002C16FA" w:rsidRDefault="002C16FA" w:rsidP="00080FA5">
            <w:pPr>
              <w:jc w:val="center"/>
              <w:rPr>
                <w:rFonts w:ascii="宋体" w:hint="eastAsia"/>
                <w:bCs/>
                <w:sz w:val="24"/>
              </w:rPr>
            </w:pPr>
            <w:r>
              <w:rPr>
                <w:rFonts w:ascii="宋体" w:hint="eastAsia"/>
                <w:bCs/>
                <w:sz w:val="24"/>
              </w:rPr>
              <w:t>施工单位</w:t>
            </w:r>
          </w:p>
        </w:tc>
        <w:tc>
          <w:tcPr>
            <w:tcW w:w="2880" w:type="dxa"/>
            <w:gridSpan w:val="4"/>
            <w:vAlign w:val="center"/>
          </w:tcPr>
          <w:p w:rsidR="002C16FA" w:rsidRDefault="002C16FA" w:rsidP="00080FA5">
            <w:pPr>
              <w:jc w:val="center"/>
              <w:rPr>
                <w:rFonts w:ascii="宋体" w:hint="eastAsia"/>
                <w:bCs/>
              </w:rPr>
            </w:pPr>
            <w:r>
              <w:rPr>
                <w:rFonts w:ascii="宋体" w:hint="eastAsia"/>
                <w:bCs/>
              </w:rPr>
              <w:t>杭州新三板装饰工程有限公司</w:t>
            </w:r>
          </w:p>
        </w:tc>
        <w:tc>
          <w:tcPr>
            <w:tcW w:w="1620" w:type="dxa"/>
            <w:gridSpan w:val="2"/>
            <w:vAlign w:val="center"/>
          </w:tcPr>
          <w:p w:rsidR="002C16FA" w:rsidRDefault="002C16FA" w:rsidP="00080FA5">
            <w:pPr>
              <w:jc w:val="center"/>
              <w:rPr>
                <w:rFonts w:ascii="宋体" w:hint="eastAsia"/>
                <w:bCs/>
                <w:sz w:val="24"/>
              </w:rPr>
            </w:pPr>
            <w:r>
              <w:rPr>
                <w:rFonts w:ascii="宋体" w:hint="eastAsia"/>
                <w:bCs/>
                <w:sz w:val="24"/>
              </w:rPr>
              <w:t>建设单位</w:t>
            </w:r>
          </w:p>
        </w:tc>
        <w:tc>
          <w:tcPr>
            <w:tcW w:w="3171" w:type="dxa"/>
            <w:vAlign w:val="center"/>
          </w:tcPr>
          <w:p w:rsidR="002C16FA" w:rsidRDefault="002C16FA" w:rsidP="00080FA5">
            <w:pPr>
              <w:jc w:val="center"/>
              <w:rPr>
                <w:rFonts w:ascii="宋体" w:hint="eastAsia"/>
                <w:bCs/>
              </w:rPr>
            </w:pPr>
          </w:p>
        </w:tc>
      </w:tr>
      <w:tr w:rsidR="002C16FA" w:rsidTr="00080FA5">
        <w:tblPrEx>
          <w:tblCellMar>
            <w:top w:w="0" w:type="dxa"/>
            <w:bottom w:w="0" w:type="dxa"/>
          </w:tblCellMar>
        </w:tblPrEx>
        <w:trPr>
          <w:trHeight w:hRule="exact" w:val="340"/>
        </w:trPr>
        <w:tc>
          <w:tcPr>
            <w:tcW w:w="1620" w:type="dxa"/>
            <w:gridSpan w:val="2"/>
            <w:vAlign w:val="center"/>
          </w:tcPr>
          <w:p w:rsidR="002C16FA" w:rsidRDefault="002C16FA" w:rsidP="00080FA5">
            <w:pPr>
              <w:jc w:val="center"/>
              <w:rPr>
                <w:rFonts w:ascii="宋体" w:hint="eastAsia"/>
                <w:bCs/>
                <w:sz w:val="24"/>
              </w:rPr>
            </w:pPr>
            <w:r>
              <w:rPr>
                <w:rFonts w:ascii="宋体" w:hint="eastAsia"/>
                <w:bCs/>
                <w:sz w:val="24"/>
              </w:rPr>
              <w:t>分部工程名称</w:t>
            </w:r>
          </w:p>
        </w:tc>
        <w:tc>
          <w:tcPr>
            <w:tcW w:w="2880" w:type="dxa"/>
            <w:gridSpan w:val="4"/>
            <w:vAlign w:val="center"/>
          </w:tcPr>
          <w:p w:rsidR="002C16FA" w:rsidRDefault="002C16FA" w:rsidP="00080FA5">
            <w:pPr>
              <w:pStyle w:val="afff8"/>
              <w:rPr>
                <w:rFonts w:ascii="宋体" w:hint="eastAsia"/>
                <w:bCs/>
              </w:rPr>
            </w:pPr>
            <w:r>
              <w:rPr>
                <w:rFonts w:ascii="宋体" w:hint="eastAsia"/>
                <w:bCs/>
              </w:rPr>
              <w:t>装修工程</w:t>
            </w:r>
          </w:p>
        </w:tc>
        <w:tc>
          <w:tcPr>
            <w:tcW w:w="1620" w:type="dxa"/>
            <w:gridSpan w:val="2"/>
            <w:vAlign w:val="center"/>
          </w:tcPr>
          <w:p w:rsidR="002C16FA" w:rsidRDefault="002C16FA" w:rsidP="00080FA5">
            <w:pPr>
              <w:jc w:val="center"/>
              <w:rPr>
                <w:rFonts w:ascii="宋体"/>
                <w:bCs/>
                <w:sz w:val="24"/>
              </w:rPr>
            </w:pPr>
            <w:r>
              <w:rPr>
                <w:rFonts w:ascii="宋体" w:hint="eastAsia"/>
                <w:bCs/>
                <w:sz w:val="24"/>
              </w:rPr>
              <w:t>分项工程名称</w:t>
            </w:r>
          </w:p>
        </w:tc>
        <w:tc>
          <w:tcPr>
            <w:tcW w:w="3171" w:type="dxa"/>
            <w:vAlign w:val="center"/>
          </w:tcPr>
          <w:p w:rsidR="002C16FA" w:rsidRDefault="002C16FA" w:rsidP="00080FA5">
            <w:pPr>
              <w:jc w:val="center"/>
              <w:rPr>
                <w:rFonts w:ascii="宋体" w:hint="eastAsia"/>
                <w:bCs/>
              </w:rPr>
            </w:pPr>
            <w:r>
              <w:rPr>
                <w:rFonts w:ascii="宋体" w:hint="eastAsia"/>
                <w:bCs/>
              </w:rPr>
              <w:t>瓦工作业</w:t>
            </w:r>
          </w:p>
        </w:tc>
      </w:tr>
      <w:tr w:rsidR="002C16FA" w:rsidTr="00080FA5">
        <w:tblPrEx>
          <w:tblCellMar>
            <w:top w:w="0" w:type="dxa"/>
            <w:bottom w:w="0" w:type="dxa"/>
          </w:tblCellMar>
        </w:tblPrEx>
        <w:trPr>
          <w:trHeight w:val="9496"/>
        </w:trPr>
        <w:tc>
          <w:tcPr>
            <w:tcW w:w="9291" w:type="dxa"/>
            <w:gridSpan w:val="9"/>
            <w:vAlign w:val="center"/>
          </w:tcPr>
          <w:p w:rsidR="002C16FA" w:rsidRDefault="002C16FA" w:rsidP="00080FA5">
            <w:pPr>
              <w:widowControl/>
              <w:spacing w:line="360" w:lineRule="auto"/>
              <w:jc w:val="left"/>
              <w:rPr>
                <w:rFonts w:hint="eastAsia"/>
                <w:szCs w:val="21"/>
              </w:rPr>
            </w:pPr>
          </w:p>
          <w:p w:rsidR="002C16FA" w:rsidRPr="00991962"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991962">
              <w:rPr>
                <w:rFonts w:hint="eastAsia"/>
                <w:sz w:val="21"/>
                <w:szCs w:val="21"/>
              </w:rPr>
              <w:t>1．生产必须坚持安全第一，预防为主的方针。 </w:t>
            </w:r>
          </w:p>
          <w:p w:rsidR="002C16FA" w:rsidRPr="00991962"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991962">
              <w:rPr>
                <w:rFonts w:hint="eastAsia"/>
                <w:sz w:val="21"/>
                <w:szCs w:val="21"/>
              </w:rPr>
              <w:t>2．生产班组在接受生产任务时，应同时组织班组全体人员听取安全技术措施交底讲解，凡没有进行安全技术措施交底或未向全体人员讲解，班组有权拒绝接受任务，并提出意见。 </w:t>
            </w:r>
          </w:p>
          <w:p w:rsidR="002C16FA" w:rsidRPr="00991962"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991962">
              <w:rPr>
                <w:rFonts w:hint="eastAsia"/>
                <w:sz w:val="21"/>
                <w:szCs w:val="21"/>
              </w:rPr>
              <w:t>3．进入生产现场的作业人员，必须首先参加安全教育培训，考核合格后方可上岗作业，未经培训或考核不合格者，不得上岗作业。 </w:t>
            </w:r>
          </w:p>
          <w:p w:rsidR="002C16FA" w:rsidRPr="00991962"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991962">
              <w:rPr>
                <w:rFonts w:hint="eastAsia"/>
                <w:sz w:val="21"/>
                <w:szCs w:val="21"/>
              </w:rPr>
              <w:t>4．不满18周岁的未成年工，不得从事生产工作。 </w:t>
            </w:r>
          </w:p>
          <w:p w:rsidR="002C16FA" w:rsidRPr="00991962"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991962">
              <w:rPr>
                <w:rFonts w:hint="eastAsia"/>
                <w:sz w:val="21"/>
                <w:szCs w:val="21"/>
              </w:rPr>
              <w:t>5．服从领导和安全检查人员的指挥，工作思想集中，坚守作业岗位，未经许可，不得从事非本工种作业，严禁酒后作业。 </w:t>
            </w:r>
          </w:p>
          <w:p w:rsidR="002C16FA" w:rsidRPr="00991962"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991962">
              <w:rPr>
                <w:rFonts w:hint="eastAsia"/>
                <w:sz w:val="21"/>
                <w:szCs w:val="21"/>
              </w:rPr>
              <w:t>6．员工必须熟知本工种的安全操作规程和生产现场的安全生产制度，不违章作业，对违章作业的指令有权拒绝，并有责任制止他人违章作业。 </w:t>
            </w:r>
          </w:p>
          <w:p w:rsidR="002C16FA" w:rsidRPr="00991962"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991962">
              <w:rPr>
                <w:rFonts w:hint="eastAsia"/>
                <w:sz w:val="21"/>
                <w:szCs w:val="21"/>
              </w:rPr>
              <w:t>7．作业前必须检查工具、设备、现场环境等，确认安全后方可作业。要认真查看在施工程洞口、临边安全防护和脚手架（炉架）护身栏、挡脚板、安全网等是否齐全、牢固；脚手板是否按要求间距放正、绑牢，有无探头板（件）和空隙。 </w:t>
            </w:r>
          </w:p>
          <w:p w:rsidR="002C16FA" w:rsidRPr="00991962"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991962">
              <w:rPr>
                <w:rFonts w:hint="eastAsia"/>
                <w:sz w:val="21"/>
                <w:szCs w:val="21"/>
              </w:rPr>
              <w:t>8．进入生产现场的人员必须正确戴好安全帽，系好下颌带；按照作业要求正确穿戴好个人防护用品，着装要整齐；在没有可靠安全防护设施的高处（2m及2m以上施工时必须系好安全带；高处作业不得穿硬底和带钉易滑的鞋，不得向下投掷物料，严禁赤脚穿拖鞋、高跟鞋进入生产现场。 </w:t>
            </w:r>
          </w:p>
          <w:p w:rsidR="002C16FA" w:rsidRPr="00991962"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991962">
              <w:rPr>
                <w:rFonts w:hint="eastAsia"/>
                <w:sz w:val="21"/>
                <w:szCs w:val="21"/>
              </w:rPr>
              <w:t>9．作业中出现危险征兆时，作业人员应暂停作业，撤至安全区域，并立即向上级报告。未经安全管理人员批准，严禁恢复作业。紧急处理时，必须在安全管理人员指挥下进行作业。 </w:t>
            </w:r>
          </w:p>
          <w:p w:rsidR="002C16FA" w:rsidRPr="00991962"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991962">
              <w:rPr>
                <w:rFonts w:hint="eastAsia"/>
                <w:sz w:val="21"/>
                <w:szCs w:val="21"/>
              </w:rPr>
              <w:t>10．作业中发生事故，必须及时抢救受伤人员，迅速报告上级，保护事故现场，并采取措施控制事故 。如抢救工作可能造成事故扩大或人员伤害时，必须在安全管理人员的指导下进行抢救。 </w:t>
            </w:r>
          </w:p>
          <w:p w:rsidR="002C16FA" w:rsidRPr="00991962" w:rsidRDefault="002C16FA" w:rsidP="00080FA5">
            <w:pPr>
              <w:pStyle w:val="reader-word-layerreader-word-s1-26"/>
              <w:shd w:val="clear" w:color="auto" w:fill="FFFFFF"/>
              <w:spacing w:before="0" w:beforeAutospacing="0" w:after="0" w:afterAutospacing="0" w:line="360" w:lineRule="auto"/>
              <w:rPr>
                <w:sz w:val="21"/>
                <w:szCs w:val="21"/>
              </w:rPr>
            </w:pPr>
            <w:r w:rsidRPr="00991962">
              <w:rPr>
                <w:rFonts w:hint="eastAsia"/>
                <w:sz w:val="21"/>
                <w:szCs w:val="21"/>
              </w:rPr>
              <w:t>11．作业高度超过1.2m,应搭设脚手架作业。在高度超过4m时，采用的脚手架必须支搭安全网，设置护身栏杆、挡脚板和脚手板后方可砌筑。 </w:t>
            </w:r>
          </w:p>
          <w:p w:rsidR="002C16FA" w:rsidRPr="00991962"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991962">
              <w:rPr>
                <w:rFonts w:hint="eastAsia"/>
                <w:sz w:val="21"/>
                <w:szCs w:val="21"/>
              </w:rPr>
              <w:t>12．脚手架未经验收不得使用，验收后不得随意拆改和移动，如作业要求必须移动时，须经安全技术人员同意，采取加固措施后方可拆除和移动。脚手架严禁搭探头板。 </w:t>
            </w:r>
          </w:p>
          <w:p w:rsidR="002C16FA" w:rsidRPr="00991962"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991962">
              <w:rPr>
                <w:rFonts w:hint="eastAsia"/>
                <w:sz w:val="21"/>
                <w:szCs w:val="21"/>
              </w:rPr>
              <w:t>13．脚手架上堆料量不得超过规定荷载（均布荷载每平方米不得超过300公斤，集中荷载不得超过150公斤）脚手架上堆砖高度不得超过3皮侧砖，同一块脚手板上的操作人员不应超过二人。 </w:t>
            </w:r>
          </w:p>
          <w:p w:rsidR="002C16FA" w:rsidRPr="00991962"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991962">
              <w:rPr>
                <w:rFonts w:hint="eastAsia"/>
                <w:sz w:val="21"/>
                <w:szCs w:val="21"/>
              </w:rPr>
              <w:t>14．平台上、施工部位附近砖堆积高度不超过1.8米，码放规范。 </w:t>
            </w:r>
          </w:p>
          <w:p w:rsidR="002C16FA" w:rsidRPr="00991962"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991962">
              <w:rPr>
                <w:rFonts w:hint="eastAsia"/>
                <w:sz w:val="21"/>
                <w:szCs w:val="21"/>
              </w:rPr>
              <w:t>15．不准用不稳固的工具或物体在脚手板上面垫高操作。 </w:t>
            </w:r>
          </w:p>
          <w:p w:rsidR="002C16FA" w:rsidRPr="00991962"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991962">
              <w:rPr>
                <w:rFonts w:hint="eastAsia"/>
                <w:sz w:val="21"/>
                <w:szCs w:val="21"/>
              </w:rPr>
              <w:lastRenderedPageBreak/>
              <w:t>16．砌筑作业面下方不得有人，如在同一垂直作业面上上下交叉作业时，必须设置安全隔离层。 </w:t>
            </w:r>
          </w:p>
          <w:p w:rsidR="002C16FA" w:rsidRPr="00991962"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991962">
              <w:rPr>
                <w:rFonts w:hint="eastAsia"/>
                <w:sz w:val="21"/>
                <w:szCs w:val="21"/>
              </w:rPr>
              <w:t>17．挂线的坠物必须绑扎牢固。作业环境中的碎料、落地灰、杂物、工具集中下运，做到日产日清、自产自清、活完料净场地清。 </w:t>
            </w:r>
          </w:p>
          <w:p w:rsidR="002C16FA" w:rsidRPr="00991962"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991962">
              <w:rPr>
                <w:rFonts w:hint="eastAsia"/>
                <w:sz w:val="21"/>
                <w:szCs w:val="21"/>
              </w:rPr>
              <w:t>18．不得站在砌筑墙上行走、作业。 </w:t>
            </w:r>
          </w:p>
          <w:p w:rsidR="002C16FA" w:rsidRPr="00991962"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991962">
              <w:rPr>
                <w:rFonts w:hint="eastAsia"/>
                <w:sz w:val="21"/>
                <w:szCs w:val="21"/>
              </w:rPr>
              <w:t>19、用于垂直运输的吊笼、滑车、绳索、刹车等，必须满足负荷要求，牢固无损，吊运时不得超载，并经常检查，发现问题及时修理。</w:t>
            </w:r>
          </w:p>
          <w:p w:rsidR="002C16FA" w:rsidRPr="00991962"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991962">
              <w:rPr>
                <w:rFonts w:hint="eastAsia"/>
                <w:sz w:val="21"/>
                <w:szCs w:val="21"/>
              </w:rPr>
              <w:t>20．吊笼向上放砖时，要码放整齐、均匀分布；吊浇注料时不能装得过满，吊件回转范围内不得有人停留，吊物在脚手架上方下落时，作业人员应避开。 </w:t>
            </w:r>
          </w:p>
          <w:p w:rsidR="002C16FA" w:rsidRPr="00991962"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991962">
              <w:rPr>
                <w:rFonts w:hint="eastAsia"/>
                <w:sz w:val="21"/>
                <w:szCs w:val="21"/>
              </w:rPr>
              <w:t>21．人工用手推车运砖时，两车前后距离平地不得小于2m,坡道不得小于10m。装砖时应先取高处，后取低处，分层按顺序拿取。 </w:t>
            </w:r>
          </w:p>
          <w:p w:rsidR="002C16FA" w:rsidRPr="00991962"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991962">
              <w:rPr>
                <w:rFonts w:hint="eastAsia"/>
                <w:sz w:val="21"/>
                <w:szCs w:val="21"/>
              </w:rPr>
              <w:t>22．运输中通过沟槽时应走便桥，便桥宽度不得小于1.5m。 </w:t>
            </w:r>
          </w:p>
          <w:p w:rsidR="002C16FA" w:rsidRPr="00991962"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991962">
              <w:rPr>
                <w:rFonts w:hint="eastAsia"/>
                <w:sz w:val="21"/>
                <w:szCs w:val="21"/>
              </w:rPr>
              <w:t>23．不准勉强在超过胸部以上得墙体上进行砌筑，以免将墙体碰撞倒塌或上料时失手掉下造成安全事故。 </w:t>
            </w:r>
          </w:p>
          <w:p w:rsidR="002C16FA" w:rsidRPr="00991962"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991962">
              <w:rPr>
                <w:rFonts w:hint="eastAsia"/>
                <w:sz w:val="21"/>
                <w:szCs w:val="21"/>
              </w:rPr>
              <w:t>24．墙体砌筑时应采用橡皮锤或木锤，禁止用铁锤对砌块进行敲击。 </w:t>
            </w:r>
          </w:p>
          <w:p w:rsidR="002C16FA" w:rsidRDefault="002C16FA" w:rsidP="00080FA5">
            <w:pPr>
              <w:pStyle w:val="aa"/>
              <w:rPr>
                <w:rFonts w:hint="eastAsia"/>
                <w:bCs/>
                <w:sz w:val="21"/>
                <w:szCs w:val="21"/>
              </w:rPr>
            </w:pPr>
            <w:r w:rsidRPr="00991962">
              <w:rPr>
                <w:rFonts w:hint="eastAsia"/>
                <w:sz w:val="21"/>
                <w:szCs w:val="21"/>
              </w:rPr>
              <w:t>25、砌砖使用的工具应放在稳妥的地方。斩砖应面向墙面，工作完毕应将脚手板砖墙上的碎砖、灰浆清扫干净，防止掉落伤人。</w:t>
            </w:r>
          </w:p>
          <w:p w:rsidR="002C16FA" w:rsidRDefault="002C16FA" w:rsidP="00080FA5">
            <w:pPr>
              <w:ind w:firstLine="360"/>
              <w:rPr>
                <w:rFonts w:ascii="宋体" w:hint="eastAsia"/>
                <w:bCs/>
              </w:rPr>
            </w:pPr>
          </w:p>
        </w:tc>
      </w:tr>
      <w:tr w:rsidR="002C16FA" w:rsidTr="00080FA5">
        <w:tblPrEx>
          <w:tblCellMar>
            <w:top w:w="0" w:type="dxa"/>
            <w:bottom w:w="0" w:type="dxa"/>
          </w:tblCellMar>
        </w:tblPrEx>
        <w:trPr>
          <w:trHeight w:val="430"/>
        </w:trPr>
        <w:tc>
          <w:tcPr>
            <w:tcW w:w="1050" w:type="dxa"/>
            <w:tcBorders>
              <w:top w:val="single" w:sz="4" w:space="0" w:color="auto"/>
              <w:bottom w:val="single" w:sz="4" w:space="0" w:color="auto"/>
              <w:right w:val="single" w:sz="4" w:space="0" w:color="auto"/>
            </w:tcBorders>
            <w:vAlign w:val="center"/>
          </w:tcPr>
          <w:p w:rsidR="002C16FA" w:rsidRPr="00785E4D" w:rsidRDefault="002C16FA" w:rsidP="00080FA5">
            <w:pPr>
              <w:pStyle w:val="aa"/>
              <w:rPr>
                <w:rFonts w:hint="eastAsia"/>
                <w:bCs/>
                <w:sz w:val="21"/>
                <w:szCs w:val="21"/>
              </w:rPr>
            </w:pPr>
            <w:r w:rsidRPr="00785E4D">
              <w:rPr>
                <w:rFonts w:hint="eastAsia"/>
                <w:bCs/>
                <w:sz w:val="21"/>
                <w:szCs w:val="21"/>
              </w:rPr>
              <w:lastRenderedPageBreak/>
              <w:t>交底部门</w:t>
            </w:r>
          </w:p>
        </w:tc>
        <w:tc>
          <w:tcPr>
            <w:tcW w:w="1445" w:type="dxa"/>
            <w:gridSpan w:val="2"/>
            <w:tcBorders>
              <w:top w:val="single" w:sz="4" w:space="0" w:color="auto"/>
              <w:left w:val="single" w:sz="4" w:space="0" w:color="auto"/>
              <w:bottom w:val="single" w:sz="4" w:space="0" w:color="auto"/>
            </w:tcBorders>
            <w:vAlign w:val="center"/>
          </w:tcPr>
          <w:p w:rsidR="002C16FA" w:rsidRPr="00785E4D" w:rsidRDefault="002C16FA" w:rsidP="00080FA5">
            <w:pPr>
              <w:pStyle w:val="aa"/>
              <w:rPr>
                <w:rFonts w:hint="eastAsia"/>
                <w:bCs/>
                <w:sz w:val="21"/>
                <w:szCs w:val="21"/>
              </w:rPr>
            </w:pPr>
          </w:p>
        </w:tc>
        <w:tc>
          <w:tcPr>
            <w:tcW w:w="720" w:type="dxa"/>
            <w:tcBorders>
              <w:top w:val="single" w:sz="4" w:space="0" w:color="auto"/>
              <w:left w:val="single" w:sz="4" w:space="0" w:color="auto"/>
              <w:bottom w:val="single" w:sz="4" w:space="0" w:color="auto"/>
            </w:tcBorders>
            <w:vAlign w:val="center"/>
          </w:tcPr>
          <w:p w:rsidR="002C16FA" w:rsidRPr="00785E4D" w:rsidRDefault="002C16FA" w:rsidP="00080FA5">
            <w:pPr>
              <w:pStyle w:val="aa"/>
              <w:rPr>
                <w:rFonts w:hint="eastAsia"/>
                <w:bCs/>
                <w:sz w:val="21"/>
                <w:szCs w:val="21"/>
              </w:rPr>
            </w:pPr>
            <w:r w:rsidRPr="00785E4D">
              <w:rPr>
                <w:rFonts w:hint="eastAsia"/>
                <w:bCs/>
                <w:sz w:val="21"/>
                <w:szCs w:val="21"/>
              </w:rPr>
              <w:t>交底人</w:t>
            </w:r>
          </w:p>
        </w:tc>
        <w:tc>
          <w:tcPr>
            <w:tcW w:w="1080" w:type="dxa"/>
            <w:tcBorders>
              <w:top w:val="single" w:sz="4" w:space="0" w:color="auto"/>
              <w:left w:val="single" w:sz="4" w:space="0" w:color="auto"/>
              <w:bottom w:val="single" w:sz="4" w:space="0" w:color="auto"/>
            </w:tcBorders>
            <w:vAlign w:val="center"/>
          </w:tcPr>
          <w:p w:rsidR="002C16FA" w:rsidRPr="00785E4D" w:rsidRDefault="002C16FA" w:rsidP="00080FA5">
            <w:pPr>
              <w:pStyle w:val="aa"/>
              <w:rPr>
                <w:rFonts w:hint="eastAsia"/>
                <w:bCs/>
                <w:sz w:val="21"/>
                <w:szCs w:val="21"/>
              </w:rPr>
            </w:pPr>
          </w:p>
        </w:tc>
        <w:tc>
          <w:tcPr>
            <w:tcW w:w="900" w:type="dxa"/>
            <w:gridSpan w:val="2"/>
            <w:tcBorders>
              <w:top w:val="single" w:sz="4" w:space="0" w:color="auto"/>
              <w:left w:val="single" w:sz="4" w:space="0" w:color="auto"/>
              <w:bottom w:val="single" w:sz="4" w:space="0" w:color="auto"/>
            </w:tcBorders>
            <w:vAlign w:val="center"/>
          </w:tcPr>
          <w:p w:rsidR="002C16FA" w:rsidRPr="00785E4D" w:rsidRDefault="002C16FA" w:rsidP="00080FA5">
            <w:pPr>
              <w:pStyle w:val="aa"/>
              <w:rPr>
                <w:rFonts w:hint="eastAsia"/>
                <w:bCs/>
                <w:sz w:val="21"/>
                <w:szCs w:val="21"/>
              </w:rPr>
            </w:pPr>
            <w:r w:rsidRPr="00785E4D">
              <w:rPr>
                <w:rFonts w:hint="eastAsia"/>
                <w:bCs/>
                <w:sz w:val="21"/>
                <w:szCs w:val="21"/>
              </w:rPr>
              <w:t>施工期限</w:t>
            </w:r>
          </w:p>
        </w:tc>
        <w:tc>
          <w:tcPr>
            <w:tcW w:w="4096" w:type="dxa"/>
            <w:gridSpan w:val="2"/>
            <w:tcBorders>
              <w:top w:val="single" w:sz="4" w:space="0" w:color="auto"/>
              <w:left w:val="single" w:sz="4" w:space="0" w:color="auto"/>
              <w:bottom w:val="single" w:sz="4" w:space="0" w:color="auto"/>
            </w:tcBorders>
            <w:vAlign w:val="center"/>
          </w:tcPr>
          <w:p w:rsidR="002C16FA" w:rsidRPr="00785E4D" w:rsidRDefault="002C16FA" w:rsidP="00080FA5">
            <w:pPr>
              <w:pStyle w:val="aa"/>
              <w:ind w:firstLineChars="250" w:firstLine="525"/>
              <w:rPr>
                <w:rFonts w:hint="eastAsia"/>
                <w:bCs/>
                <w:sz w:val="21"/>
                <w:szCs w:val="21"/>
              </w:rPr>
            </w:pPr>
            <w:r w:rsidRPr="00785E4D">
              <w:rPr>
                <w:rFonts w:hint="eastAsia"/>
                <w:bCs/>
                <w:sz w:val="21"/>
                <w:szCs w:val="21"/>
              </w:rPr>
              <w:t>年</w:t>
            </w:r>
            <w:r w:rsidRPr="00785E4D">
              <w:rPr>
                <w:bCs/>
                <w:sz w:val="21"/>
                <w:szCs w:val="21"/>
              </w:rPr>
              <w:t xml:space="preserve">   </w:t>
            </w:r>
            <w:r w:rsidRPr="00785E4D">
              <w:rPr>
                <w:rFonts w:hint="eastAsia"/>
                <w:bCs/>
                <w:sz w:val="21"/>
                <w:szCs w:val="21"/>
              </w:rPr>
              <w:t>月</w:t>
            </w:r>
            <w:r w:rsidRPr="00785E4D">
              <w:rPr>
                <w:bCs/>
                <w:sz w:val="21"/>
                <w:szCs w:val="21"/>
              </w:rPr>
              <w:t xml:space="preserve">   </w:t>
            </w:r>
            <w:r w:rsidRPr="00785E4D">
              <w:rPr>
                <w:rFonts w:hint="eastAsia"/>
                <w:bCs/>
                <w:sz w:val="21"/>
                <w:szCs w:val="21"/>
              </w:rPr>
              <w:t>日</w:t>
            </w:r>
            <w:r w:rsidRPr="00785E4D">
              <w:rPr>
                <w:bCs/>
                <w:sz w:val="21"/>
                <w:szCs w:val="21"/>
              </w:rPr>
              <w:t xml:space="preserve"> </w:t>
            </w:r>
            <w:r w:rsidRPr="00785E4D">
              <w:rPr>
                <w:rFonts w:hint="eastAsia"/>
                <w:bCs/>
                <w:sz w:val="21"/>
                <w:szCs w:val="21"/>
              </w:rPr>
              <w:t>至</w:t>
            </w:r>
            <w:r w:rsidRPr="00785E4D">
              <w:rPr>
                <w:bCs/>
                <w:sz w:val="21"/>
                <w:szCs w:val="21"/>
              </w:rPr>
              <w:t xml:space="preserve"> </w:t>
            </w:r>
            <w:r w:rsidRPr="00785E4D">
              <w:rPr>
                <w:rFonts w:hint="eastAsia"/>
                <w:bCs/>
                <w:sz w:val="21"/>
                <w:szCs w:val="21"/>
              </w:rPr>
              <w:t xml:space="preserve"> </w:t>
            </w:r>
            <w:r>
              <w:rPr>
                <w:rFonts w:hint="eastAsia"/>
                <w:bCs/>
                <w:sz w:val="21"/>
                <w:szCs w:val="21"/>
              </w:rPr>
              <w:t xml:space="preserve"> </w:t>
            </w:r>
            <w:r w:rsidRPr="00785E4D">
              <w:rPr>
                <w:bCs/>
                <w:sz w:val="21"/>
                <w:szCs w:val="21"/>
              </w:rPr>
              <w:t xml:space="preserve">  </w:t>
            </w:r>
            <w:r w:rsidRPr="00785E4D">
              <w:rPr>
                <w:rFonts w:hint="eastAsia"/>
                <w:bCs/>
                <w:sz w:val="21"/>
                <w:szCs w:val="21"/>
              </w:rPr>
              <w:t>年</w:t>
            </w:r>
            <w:r w:rsidRPr="00785E4D">
              <w:rPr>
                <w:bCs/>
                <w:sz w:val="21"/>
                <w:szCs w:val="21"/>
              </w:rPr>
              <w:t xml:space="preserve">   </w:t>
            </w:r>
            <w:r w:rsidRPr="00785E4D">
              <w:rPr>
                <w:rFonts w:hint="eastAsia"/>
                <w:bCs/>
                <w:sz w:val="21"/>
                <w:szCs w:val="21"/>
              </w:rPr>
              <w:t>月</w:t>
            </w:r>
            <w:r w:rsidRPr="00785E4D">
              <w:rPr>
                <w:bCs/>
                <w:sz w:val="21"/>
                <w:szCs w:val="21"/>
              </w:rPr>
              <w:t xml:space="preserve">   </w:t>
            </w:r>
            <w:r w:rsidRPr="00785E4D">
              <w:rPr>
                <w:rFonts w:hint="eastAsia"/>
                <w:bCs/>
                <w:sz w:val="21"/>
                <w:szCs w:val="21"/>
              </w:rPr>
              <w:t>日</w:t>
            </w:r>
          </w:p>
        </w:tc>
      </w:tr>
      <w:tr w:rsidR="002C16FA" w:rsidTr="00080FA5">
        <w:tblPrEx>
          <w:tblCellMar>
            <w:top w:w="0" w:type="dxa"/>
            <w:bottom w:w="0" w:type="dxa"/>
          </w:tblCellMar>
        </w:tblPrEx>
        <w:trPr>
          <w:trHeight w:val="3723"/>
        </w:trPr>
        <w:tc>
          <w:tcPr>
            <w:tcW w:w="9291" w:type="dxa"/>
            <w:gridSpan w:val="9"/>
            <w:tcBorders>
              <w:top w:val="single" w:sz="4" w:space="0" w:color="auto"/>
            </w:tcBorders>
            <w:vAlign w:val="center"/>
          </w:tcPr>
          <w:p w:rsidR="002C16FA" w:rsidRDefault="002C16FA" w:rsidP="00080FA5">
            <w:pPr>
              <w:pStyle w:val="aa"/>
              <w:rPr>
                <w:rFonts w:hint="eastAsia"/>
                <w:bCs/>
              </w:rPr>
            </w:pPr>
            <w:r>
              <w:rPr>
                <w:rFonts w:hint="eastAsia"/>
                <w:bCs/>
              </w:rPr>
              <w:t>接受交底班组或员工签名：</w:t>
            </w:r>
          </w:p>
        </w:tc>
      </w:tr>
    </w:tbl>
    <w:p w:rsidR="002C16FA" w:rsidRPr="00991962" w:rsidRDefault="002C16FA" w:rsidP="002C16FA">
      <w:pPr>
        <w:ind w:leftChars="-257" w:left="-540" w:rightChars="-241" w:right="-506"/>
        <w:jc w:val="center"/>
        <w:rPr>
          <w:rFonts w:hint="eastAsia"/>
          <w:b/>
          <w:bCs/>
          <w:szCs w:val="21"/>
        </w:rPr>
      </w:pPr>
    </w:p>
    <w:p w:rsidR="002C16FA" w:rsidRPr="007D0601" w:rsidRDefault="002C16FA" w:rsidP="002C16FA">
      <w:pPr>
        <w:ind w:leftChars="-257" w:left="-540" w:rightChars="-241" w:right="-506"/>
        <w:jc w:val="center"/>
        <w:rPr>
          <w:rFonts w:hint="eastAsia"/>
          <w:sz w:val="32"/>
        </w:rPr>
      </w:pPr>
      <w:r>
        <w:rPr>
          <w:rFonts w:hint="eastAsia"/>
          <w:b/>
          <w:bCs/>
          <w:sz w:val="32"/>
        </w:rPr>
        <w:t>安全技术交底书</w:t>
      </w:r>
    </w:p>
    <w:tbl>
      <w:tblPr>
        <w:tblW w:w="9291" w:type="dxa"/>
        <w:tblInd w:w="-487"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tblPr>
      <w:tblGrid>
        <w:gridCol w:w="1050"/>
        <w:gridCol w:w="570"/>
        <w:gridCol w:w="875"/>
        <w:gridCol w:w="720"/>
        <w:gridCol w:w="1080"/>
        <w:gridCol w:w="205"/>
        <w:gridCol w:w="695"/>
        <w:gridCol w:w="925"/>
        <w:gridCol w:w="3171"/>
      </w:tblGrid>
      <w:tr w:rsidR="002C16FA" w:rsidTr="00080FA5">
        <w:tblPrEx>
          <w:tblCellMar>
            <w:top w:w="0" w:type="dxa"/>
            <w:bottom w:w="0" w:type="dxa"/>
          </w:tblCellMar>
        </w:tblPrEx>
        <w:trPr>
          <w:trHeight w:hRule="exact" w:val="340"/>
        </w:trPr>
        <w:tc>
          <w:tcPr>
            <w:tcW w:w="1620" w:type="dxa"/>
            <w:gridSpan w:val="2"/>
            <w:vAlign w:val="center"/>
          </w:tcPr>
          <w:p w:rsidR="002C16FA" w:rsidRDefault="002C16FA" w:rsidP="00080FA5">
            <w:pPr>
              <w:jc w:val="center"/>
              <w:rPr>
                <w:rFonts w:ascii="宋体" w:hint="eastAsia"/>
                <w:bCs/>
                <w:sz w:val="24"/>
              </w:rPr>
            </w:pPr>
            <w:r>
              <w:rPr>
                <w:rFonts w:ascii="宋体" w:hint="eastAsia"/>
                <w:bCs/>
                <w:sz w:val="24"/>
              </w:rPr>
              <w:t>施工单位</w:t>
            </w:r>
          </w:p>
        </w:tc>
        <w:tc>
          <w:tcPr>
            <w:tcW w:w="2880" w:type="dxa"/>
            <w:gridSpan w:val="4"/>
            <w:vAlign w:val="center"/>
          </w:tcPr>
          <w:p w:rsidR="002C16FA" w:rsidRDefault="002C16FA" w:rsidP="00080FA5">
            <w:pPr>
              <w:jc w:val="center"/>
              <w:rPr>
                <w:rFonts w:ascii="宋体" w:hint="eastAsia"/>
                <w:bCs/>
              </w:rPr>
            </w:pPr>
            <w:r>
              <w:rPr>
                <w:rFonts w:ascii="宋体" w:hint="eastAsia"/>
                <w:bCs/>
              </w:rPr>
              <w:t>杭州新三板装饰工程有限公司</w:t>
            </w:r>
          </w:p>
        </w:tc>
        <w:tc>
          <w:tcPr>
            <w:tcW w:w="1620" w:type="dxa"/>
            <w:gridSpan w:val="2"/>
            <w:vAlign w:val="center"/>
          </w:tcPr>
          <w:p w:rsidR="002C16FA" w:rsidRDefault="002C16FA" w:rsidP="00080FA5">
            <w:pPr>
              <w:jc w:val="center"/>
              <w:rPr>
                <w:rFonts w:ascii="宋体" w:hint="eastAsia"/>
                <w:bCs/>
                <w:sz w:val="24"/>
              </w:rPr>
            </w:pPr>
            <w:r>
              <w:rPr>
                <w:rFonts w:ascii="宋体" w:hint="eastAsia"/>
                <w:bCs/>
                <w:sz w:val="24"/>
              </w:rPr>
              <w:t>建设单位</w:t>
            </w:r>
          </w:p>
        </w:tc>
        <w:tc>
          <w:tcPr>
            <w:tcW w:w="3171" w:type="dxa"/>
            <w:vAlign w:val="center"/>
          </w:tcPr>
          <w:p w:rsidR="002C16FA" w:rsidRDefault="002C16FA" w:rsidP="00080FA5">
            <w:pPr>
              <w:jc w:val="center"/>
              <w:rPr>
                <w:rFonts w:ascii="宋体" w:hint="eastAsia"/>
                <w:bCs/>
              </w:rPr>
            </w:pPr>
          </w:p>
        </w:tc>
      </w:tr>
      <w:tr w:rsidR="002C16FA" w:rsidTr="00080FA5">
        <w:tblPrEx>
          <w:tblCellMar>
            <w:top w:w="0" w:type="dxa"/>
            <w:bottom w:w="0" w:type="dxa"/>
          </w:tblCellMar>
        </w:tblPrEx>
        <w:trPr>
          <w:trHeight w:hRule="exact" w:val="340"/>
        </w:trPr>
        <w:tc>
          <w:tcPr>
            <w:tcW w:w="1620" w:type="dxa"/>
            <w:gridSpan w:val="2"/>
            <w:vAlign w:val="center"/>
          </w:tcPr>
          <w:p w:rsidR="002C16FA" w:rsidRDefault="002C16FA" w:rsidP="00080FA5">
            <w:pPr>
              <w:jc w:val="center"/>
              <w:rPr>
                <w:rFonts w:ascii="宋体" w:hint="eastAsia"/>
                <w:bCs/>
                <w:sz w:val="24"/>
              </w:rPr>
            </w:pPr>
            <w:r>
              <w:rPr>
                <w:rFonts w:ascii="宋体" w:hint="eastAsia"/>
                <w:bCs/>
                <w:sz w:val="24"/>
              </w:rPr>
              <w:t>分部工程名称</w:t>
            </w:r>
          </w:p>
        </w:tc>
        <w:tc>
          <w:tcPr>
            <w:tcW w:w="2880" w:type="dxa"/>
            <w:gridSpan w:val="4"/>
            <w:vAlign w:val="center"/>
          </w:tcPr>
          <w:p w:rsidR="002C16FA" w:rsidRDefault="002C16FA" w:rsidP="00080FA5">
            <w:pPr>
              <w:pStyle w:val="afff8"/>
              <w:rPr>
                <w:rFonts w:ascii="宋体" w:hint="eastAsia"/>
                <w:bCs/>
              </w:rPr>
            </w:pPr>
            <w:r>
              <w:rPr>
                <w:rFonts w:ascii="宋体" w:hint="eastAsia"/>
                <w:bCs/>
              </w:rPr>
              <w:t>装修工程</w:t>
            </w:r>
          </w:p>
        </w:tc>
        <w:tc>
          <w:tcPr>
            <w:tcW w:w="1620" w:type="dxa"/>
            <w:gridSpan w:val="2"/>
            <w:vAlign w:val="center"/>
          </w:tcPr>
          <w:p w:rsidR="002C16FA" w:rsidRDefault="002C16FA" w:rsidP="00080FA5">
            <w:pPr>
              <w:jc w:val="center"/>
              <w:rPr>
                <w:rFonts w:ascii="宋体"/>
                <w:bCs/>
                <w:sz w:val="24"/>
              </w:rPr>
            </w:pPr>
            <w:r>
              <w:rPr>
                <w:rFonts w:ascii="宋体" w:hint="eastAsia"/>
                <w:bCs/>
                <w:sz w:val="24"/>
              </w:rPr>
              <w:t>分项工程名称</w:t>
            </w:r>
          </w:p>
        </w:tc>
        <w:tc>
          <w:tcPr>
            <w:tcW w:w="3171" w:type="dxa"/>
            <w:vAlign w:val="center"/>
          </w:tcPr>
          <w:p w:rsidR="002C16FA" w:rsidRDefault="002C16FA" w:rsidP="00080FA5">
            <w:pPr>
              <w:jc w:val="center"/>
              <w:rPr>
                <w:rFonts w:ascii="宋体" w:hint="eastAsia"/>
                <w:bCs/>
              </w:rPr>
            </w:pPr>
            <w:r>
              <w:rPr>
                <w:rFonts w:ascii="宋体" w:hint="eastAsia"/>
                <w:bCs/>
              </w:rPr>
              <w:t>木工作业</w:t>
            </w:r>
          </w:p>
        </w:tc>
      </w:tr>
      <w:tr w:rsidR="002C16FA" w:rsidTr="00080FA5">
        <w:tblPrEx>
          <w:tblCellMar>
            <w:top w:w="0" w:type="dxa"/>
            <w:bottom w:w="0" w:type="dxa"/>
          </w:tblCellMar>
        </w:tblPrEx>
        <w:trPr>
          <w:trHeight w:val="9496"/>
        </w:trPr>
        <w:tc>
          <w:tcPr>
            <w:tcW w:w="9291" w:type="dxa"/>
            <w:gridSpan w:val="9"/>
            <w:vAlign w:val="center"/>
          </w:tcPr>
          <w:p w:rsidR="002C16FA" w:rsidRDefault="002C16FA" w:rsidP="00080FA5">
            <w:pPr>
              <w:widowControl/>
              <w:spacing w:line="360" w:lineRule="auto"/>
              <w:jc w:val="left"/>
              <w:rPr>
                <w:rFonts w:hint="eastAsia"/>
                <w:szCs w:val="21"/>
              </w:rPr>
            </w:pPr>
          </w:p>
          <w:p w:rsidR="002C16FA" w:rsidRPr="00991962" w:rsidRDefault="002C16FA" w:rsidP="00080FA5">
            <w:pPr>
              <w:pStyle w:val="reader-word-layerreader-word-s1-26"/>
              <w:shd w:val="clear" w:color="auto" w:fill="FFFFFF"/>
              <w:spacing w:before="0" w:beforeAutospacing="0" w:after="0" w:afterAutospacing="0" w:line="480" w:lineRule="auto"/>
              <w:rPr>
                <w:rFonts w:hint="eastAsia"/>
                <w:sz w:val="21"/>
                <w:szCs w:val="21"/>
              </w:rPr>
            </w:pPr>
            <w:r w:rsidRPr="00991962">
              <w:rPr>
                <w:rFonts w:hint="eastAsia"/>
                <w:sz w:val="21"/>
                <w:szCs w:val="21"/>
              </w:rPr>
              <w:t>1．生产必须坚持安全第一，预防为主的方针。 </w:t>
            </w:r>
          </w:p>
          <w:p w:rsidR="002C16FA" w:rsidRPr="00991962" w:rsidRDefault="002C16FA" w:rsidP="00080FA5">
            <w:pPr>
              <w:pStyle w:val="reader-word-layerreader-word-s1-26"/>
              <w:shd w:val="clear" w:color="auto" w:fill="FFFFFF"/>
              <w:spacing w:before="0" w:beforeAutospacing="0" w:after="0" w:afterAutospacing="0" w:line="480" w:lineRule="auto"/>
              <w:rPr>
                <w:rFonts w:hint="eastAsia"/>
                <w:sz w:val="21"/>
                <w:szCs w:val="21"/>
              </w:rPr>
            </w:pPr>
            <w:r w:rsidRPr="00991962">
              <w:rPr>
                <w:rFonts w:hint="eastAsia"/>
                <w:sz w:val="21"/>
                <w:szCs w:val="21"/>
              </w:rPr>
              <w:t>2．生产班组在接受生产任务时，应同时组织班组全体人员听取安全技术措施交底讲解，凡没有进行安全技术措施交底或未向全体人员讲解，班组有权拒绝接受任务，并提出意见。 </w:t>
            </w:r>
          </w:p>
          <w:p w:rsidR="002C16FA" w:rsidRPr="00991962" w:rsidRDefault="002C16FA" w:rsidP="00080FA5">
            <w:pPr>
              <w:pStyle w:val="reader-word-layerreader-word-s1-26"/>
              <w:shd w:val="clear" w:color="auto" w:fill="FFFFFF"/>
              <w:spacing w:before="0" w:beforeAutospacing="0" w:after="0" w:afterAutospacing="0" w:line="480" w:lineRule="auto"/>
              <w:rPr>
                <w:rFonts w:hint="eastAsia"/>
                <w:sz w:val="21"/>
                <w:szCs w:val="21"/>
              </w:rPr>
            </w:pPr>
            <w:r w:rsidRPr="00991962">
              <w:rPr>
                <w:rFonts w:hint="eastAsia"/>
                <w:sz w:val="21"/>
                <w:szCs w:val="21"/>
              </w:rPr>
              <w:t>3．进入生产现场的作业人员，必须首先参加安全教育培训，考核合格后方可上岗作业，未经培训或考核不合格者，不得上岗作业。 </w:t>
            </w:r>
          </w:p>
          <w:p w:rsidR="002C16FA" w:rsidRPr="00991962" w:rsidRDefault="002C16FA" w:rsidP="00080FA5">
            <w:pPr>
              <w:pStyle w:val="reader-word-layerreader-word-s1-26"/>
              <w:shd w:val="clear" w:color="auto" w:fill="FFFFFF"/>
              <w:spacing w:before="0" w:beforeAutospacing="0" w:after="0" w:afterAutospacing="0" w:line="480" w:lineRule="auto"/>
              <w:rPr>
                <w:rFonts w:hint="eastAsia"/>
                <w:sz w:val="21"/>
                <w:szCs w:val="21"/>
              </w:rPr>
            </w:pPr>
            <w:r w:rsidRPr="00991962">
              <w:rPr>
                <w:rFonts w:hint="eastAsia"/>
                <w:sz w:val="21"/>
                <w:szCs w:val="21"/>
              </w:rPr>
              <w:t>4．不满18周岁的未成年工，不得从事生产工作。 </w:t>
            </w:r>
          </w:p>
          <w:p w:rsidR="002C16FA" w:rsidRPr="00991962" w:rsidRDefault="002C16FA" w:rsidP="00080FA5">
            <w:pPr>
              <w:pStyle w:val="reader-word-layerreader-word-s1-26"/>
              <w:shd w:val="clear" w:color="auto" w:fill="FFFFFF"/>
              <w:spacing w:before="0" w:beforeAutospacing="0" w:after="0" w:afterAutospacing="0" w:line="480" w:lineRule="auto"/>
              <w:rPr>
                <w:rFonts w:hint="eastAsia"/>
                <w:sz w:val="21"/>
                <w:szCs w:val="21"/>
              </w:rPr>
            </w:pPr>
            <w:r w:rsidRPr="00991962">
              <w:rPr>
                <w:rFonts w:hint="eastAsia"/>
                <w:sz w:val="21"/>
                <w:szCs w:val="21"/>
              </w:rPr>
              <w:t>5．服从领导和安全检查人员的指挥，工作思想集中，坚守作业岗位，未经许可，不得从事非本工种作业，严禁酒后作业。 </w:t>
            </w:r>
          </w:p>
          <w:p w:rsidR="002C16FA" w:rsidRPr="00991962" w:rsidRDefault="002C16FA" w:rsidP="00080FA5">
            <w:pPr>
              <w:pStyle w:val="reader-word-layerreader-word-s1-26"/>
              <w:shd w:val="clear" w:color="auto" w:fill="FFFFFF"/>
              <w:spacing w:before="0" w:beforeAutospacing="0" w:after="0" w:afterAutospacing="0" w:line="480" w:lineRule="auto"/>
              <w:rPr>
                <w:rFonts w:hint="eastAsia"/>
                <w:sz w:val="21"/>
                <w:szCs w:val="21"/>
              </w:rPr>
            </w:pPr>
            <w:r w:rsidRPr="00991962">
              <w:rPr>
                <w:rFonts w:hint="eastAsia"/>
                <w:sz w:val="21"/>
                <w:szCs w:val="21"/>
              </w:rPr>
              <w:t>6．员工必须熟知本工种的安全操作规程和生产现场的安全生产制度，不违章作业，对违章作业的指令有权拒绝，并有责任制止他人违章作业。 </w:t>
            </w:r>
          </w:p>
          <w:p w:rsidR="002C16FA" w:rsidRPr="00991962" w:rsidRDefault="002C16FA" w:rsidP="00080FA5">
            <w:pPr>
              <w:pStyle w:val="reader-word-layerreader-word-s1-26"/>
              <w:shd w:val="clear" w:color="auto" w:fill="FFFFFF"/>
              <w:spacing w:before="0" w:beforeAutospacing="0" w:after="0" w:afterAutospacing="0" w:line="480" w:lineRule="auto"/>
              <w:rPr>
                <w:rFonts w:hint="eastAsia"/>
                <w:sz w:val="21"/>
                <w:szCs w:val="21"/>
              </w:rPr>
            </w:pPr>
            <w:r w:rsidRPr="00991962">
              <w:rPr>
                <w:rFonts w:hint="eastAsia"/>
                <w:sz w:val="21"/>
                <w:szCs w:val="21"/>
              </w:rPr>
              <w:t>7．作业前必须检查工具、设备、现场环境等，确认安全后方可作业。要认真查看在施工程洞口、临边安全防护和脚手架（炉架）护身栏、挡脚板、安全网等是否齐全、牢固；脚手板是否按要求间距放正、绑牢，有无探头板（件）和空隙。 </w:t>
            </w:r>
          </w:p>
          <w:p w:rsidR="002C16FA" w:rsidRPr="00991962" w:rsidRDefault="002C16FA" w:rsidP="00080FA5">
            <w:pPr>
              <w:pStyle w:val="reader-word-layerreader-word-s1-26"/>
              <w:shd w:val="clear" w:color="auto" w:fill="FFFFFF"/>
              <w:spacing w:before="0" w:beforeAutospacing="0" w:after="0" w:afterAutospacing="0" w:line="480" w:lineRule="auto"/>
              <w:rPr>
                <w:rFonts w:hint="eastAsia"/>
                <w:sz w:val="21"/>
                <w:szCs w:val="21"/>
              </w:rPr>
            </w:pPr>
            <w:r w:rsidRPr="00991962">
              <w:rPr>
                <w:rFonts w:hint="eastAsia"/>
                <w:sz w:val="21"/>
                <w:szCs w:val="21"/>
              </w:rPr>
              <w:t>8．进入生产现场的人员必须正确戴好安全帽，系好下颌带；按照作业要求正确穿戴好个人防护用品，着装要整齐；在没有可靠安全防护设施的高处（2m及2m以上施工时必须系好安全带；高处作业不得穿硬底和带钉易滑的鞋，不得向下投掷物料，严禁赤脚穿拖鞋、高跟鞋进入生产现场。 </w:t>
            </w:r>
          </w:p>
          <w:p w:rsidR="002C16FA" w:rsidRPr="00991962" w:rsidRDefault="002C16FA" w:rsidP="00080FA5">
            <w:pPr>
              <w:pStyle w:val="reader-word-layerreader-word-s1-26"/>
              <w:shd w:val="clear" w:color="auto" w:fill="FFFFFF"/>
              <w:spacing w:before="0" w:beforeAutospacing="0" w:after="0" w:afterAutospacing="0" w:line="480" w:lineRule="auto"/>
              <w:rPr>
                <w:rFonts w:hint="eastAsia"/>
                <w:sz w:val="21"/>
                <w:szCs w:val="21"/>
              </w:rPr>
            </w:pPr>
            <w:r w:rsidRPr="00991962">
              <w:rPr>
                <w:rFonts w:hint="eastAsia"/>
                <w:sz w:val="21"/>
                <w:szCs w:val="21"/>
              </w:rPr>
              <w:t>9．作业中出现危险征兆时，作业人员应暂停作业，撤至安全区域，并立即向上级报告。未经安全管理人员批准，严禁恢复作业。紧急处理时，必须在安全管理人员指挥下进行作业。 </w:t>
            </w:r>
          </w:p>
          <w:p w:rsidR="002C16FA" w:rsidRPr="00991962" w:rsidRDefault="002C16FA" w:rsidP="00080FA5">
            <w:pPr>
              <w:pStyle w:val="reader-word-layerreader-word-s1-12"/>
              <w:shd w:val="clear" w:color="auto" w:fill="FFFFFF"/>
              <w:spacing w:before="0" w:beforeAutospacing="0" w:after="0" w:afterAutospacing="0" w:line="480" w:lineRule="auto"/>
              <w:rPr>
                <w:rFonts w:hint="eastAsia"/>
                <w:sz w:val="21"/>
                <w:szCs w:val="21"/>
              </w:rPr>
            </w:pPr>
            <w:r w:rsidRPr="00991962">
              <w:rPr>
                <w:rFonts w:hint="eastAsia"/>
                <w:sz w:val="21"/>
                <w:szCs w:val="21"/>
              </w:rPr>
              <w:lastRenderedPageBreak/>
              <w:t>10．作业中发生事故，必须及时抢救受伤人员，迅速报告上级，保护事故现场，并采取措施控制事故 。如抢救工作可能造成事故扩大或人员伤害时，必须在安全管理人员的指导下进行抢救。</w:t>
            </w:r>
          </w:p>
          <w:p w:rsidR="002C16FA" w:rsidRPr="00991962" w:rsidRDefault="002C16FA" w:rsidP="00080FA5">
            <w:pPr>
              <w:pStyle w:val="reader-word-layerreader-word-s1-12"/>
              <w:shd w:val="clear" w:color="auto" w:fill="FFFFFF"/>
              <w:spacing w:before="0" w:beforeAutospacing="0" w:after="0" w:afterAutospacing="0" w:line="480" w:lineRule="auto"/>
              <w:rPr>
                <w:rFonts w:hint="eastAsia"/>
                <w:sz w:val="21"/>
                <w:szCs w:val="21"/>
              </w:rPr>
            </w:pPr>
            <w:r w:rsidRPr="00991962">
              <w:rPr>
                <w:rFonts w:hint="eastAsia"/>
                <w:sz w:val="21"/>
                <w:szCs w:val="21"/>
              </w:rPr>
              <w:t>11、操作人员工作前，要扣紧衣扣和袖口，理好衣角，严禁戴手套作业；留长发的必需戴工作帽，长发不得外露。 </w:t>
            </w:r>
          </w:p>
          <w:p w:rsidR="002C16FA" w:rsidRPr="00991962" w:rsidRDefault="002C16FA" w:rsidP="00080FA5">
            <w:pPr>
              <w:pStyle w:val="reader-word-layerreader-word-s1-12"/>
              <w:shd w:val="clear" w:color="auto" w:fill="FFFFFF"/>
              <w:spacing w:before="0" w:beforeAutospacing="0" w:after="0" w:afterAutospacing="0" w:line="480" w:lineRule="auto"/>
              <w:rPr>
                <w:rFonts w:hint="eastAsia"/>
                <w:sz w:val="21"/>
                <w:szCs w:val="21"/>
              </w:rPr>
            </w:pPr>
            <w:r w:rsidRPr="00991962">
              <w:rPr>
                <w:rFonts w:hint="eastAsia"/>
                <w:sz w:val="21"/>
                <w:szCs w:val="21"/>
              </w:rPr>
              <w:t>12、操作人员开机前必须添加润滑油脂，先试机，待各部机件运转正常后，方可开始工作。 </w:t>
            </w:r>
          </w:p>
          <w:p w:rsidR="002C16FA" w:rsidRPr="00991962" w:rsidRDefault="002C16FA" w:rsidP="00080FA5">
            <w:pPr>
              <w:pStyle w:val="reader-word-layerreader-word-s1-12"/>
              <w:shd w:val="clear" w:color="auto" w:fill="FFFFFF"/>
              <w:spacing w:before="0" w:beforeAutospacing="0" w:after="0" w:afterAutospacing="0" w:line="480" w:lineRule="auto"/>
              <w:rPr>
                <w:rFonts w:hint="eastAsia"/>
                <w:sz w:val="21"/>
                <w:szCs w:val="21"/>
              </w:rPr>
            </w:pPr>
            <w:r w:rsidRPr="00991962">
              <w:rPr>
                <w:rFonts w:hint="eastAsia"/>
                <w:sz w:val="21"/>
                <w:szCs w:val="21"/>
              </w:rPr>
              <w:t>13、操作人员开动带锯前，必须检查锯条有无裂纹、扭曲和锯条的松紧程度。如锯条齿侧的裂纹长度超过锯条宽度的1/6，锯条接头超过三个，锯条中间及后背有裂纹，锯条接头处裂纹超过10mm时，都不得使用。锯条的松紧程度应根据锯条的厚薄、宽窄进行调整，经试运转正常后，方可开始工作。 </w:t>
            </w:r>
          </w:p>
          <w:p w:rsidR="002C16FA" w:rsidRPr="00991962" w:rsidRDefault="002C16FA" w:rsidP="00080FA5">
            <w:pPr>
              <w:pStyle w:val="reader-word-layerreader-word-s1-12"/>
              <w:shd w:val="clear" w:color="auto" w:fill="FFFFFF"/>
              <w:spacing w:before="0" w:beforeAutospacing="0" w:after="0" w:afterAutospacing="0" w:line="480" w:lineRule="auto"/>
              <w:rPr>
                <w:rFonts w:hint="eastAsia"/>
                <w:sz w:val="21"/>
                <w:szCs w:val="21"/>
              </w:rPr>
            </w:pPr>
            <w:r w:rsidRPr="00991962">
              <w:rPr>
                <w:rFonts w:hint="eastAsia"/>
                <w:sz w:val="21"/>
                <w:szCs w:val="21"/>
              </w:rPr>
              <w:t>14、平刨机刨料前应将所刨材料上的钉子、灰垢和冰雪等杂物清除后，再进行操作。 </w:t>
            </w:r>
          </w:p>
          <w:p w:rsidR="002C16FA" w:rsidRPr="00991962" w:rsidRDefault="002C16FA" w:rsidP="00080FA5">
            <w:pPr>
              <w:pStyle w:val="reader-word-layerreader-word-s1-12"/>
              <w:shd w:val="clear" w:color="auto" w:fill="FFFFFF"/>
              <w:spacing w:before="0" w:beforeAutospacing="0" w:after="0" w:afterAutospacing="0" w:line="480" w:lineRule="auto"/>
              <w:rPr>
                <w:rFonts w:hint="eastAsia"/>
                <w:sz w:val="21"/>
                <w:szCs w:val="21"/>
              </w:rPr>
            </w:pPr>
            <w:r w:rsidRPr="00991962">
              <w:rPr>
                <w:rFonts w:hint="eastAsia"/>
                <w:sz w:val="21"/>
                <w:szCs w:val="21"/>
              </w:rPr>
              <w:t>15、操作人员在操作手电钻作业前，应检查有无漏电现象，并应戴好绝缘手套，穿上胶鞋或脚踏在木板上进行操作。</w:t>
            </w:r>
          </w:p>
          <w:p w:rsidR="002C16FA" w:rsidRPr="00991962" w:rsidRDefault="002C16FA" w:rsidP="00080FA5">
            <w:pPr>
              <w:pStyle w:val="reader-word-layerreader-word-s1-12"/>
              <w:shd w:val="clear" w:color="auto" w:fill="FFFFFF"/>
              <w:spacing w:before="0" w:beforeAutospacing="0" w:after="0" w:afterAutospacing="0" w:line="480" w:lineRule="auto"/>
              <w:rPr>
                <w:rFonts w:hint="eastAsia"/>
                <w:sz w:val="21"/>
                <w:szCs w:val="21"/>
              </w:rPr>
            </w:pPr>
            <w:r w:rsidRPr="00991962">
              <w:rPr>
                <w:rFonts w:hint="eastAsia"/>
                <w:sz w:val="21"/>
                <w:szCs w:val="21"/>
              </w:rPr>
              <w:t>16、各种机械运转中，如有不正常的声音或发生故障时，应先切断电源，再进行检修。 </w:t>
            </w:r>
          </w:p>
          <w:p w:rsidR="002C16FA" w:rsidRPr="00991962" w:rsidRDefault="002C16FA" w:rsidP="00080FA5">
            <w:pPr>
              <w:pStyle w:val="reader-word-layerreader-word-s1-12"/>
              <w:shd w:val="clear" w:color="auto" w:fill="FFFFFF"/>
              <w:spacing w:before="0" w:beforeAutospacing="0" w:after="0" w:afterAutospacing="0" w:line="480" w:lineRule="auto"/>
              <w:rPr>
                <w:rFonts w:hint="eastAsia"/>
                <w:sz w:val="21"/>
                <w:szCs w:val="21"/>
              </w:rPr>
            </w:pPr>
            <w:r w:rsidRPr="00991962">
              <w:rPr>
                <w:rFonts w:hint="eastAsia"/>
                <w:sz w:val="21"/>
                <w:szCs w:val="21"/>
              </w:rPr>
              <w:t>17、作业中如遇停电，应将电闸关闭，防止来电后机械自行转动造成事故。 </w:t>
            </w:r>
          </w:p>
          <w:p w:rsidR="002C16FA" w:rsidRPr="00991962" w:rsidRDefault="002C16FA" w:rsidP="00080FA5">
            <w:pPr>
              <w:pStyle w:val="reader-word-layerreader-word-s1-12"/>
              <w:shd w:val="clear" w:color="auto" w:fill="FFFFFF"/>
              <w:spacing w:before="0" w:beforeAutospacing="0" w:after="0" w:afterAutospacing="0" w:line="480" w:lineRule="auto"/>
              <w:rPr>
                <w:rFonts w:hint="eastAsia"/>
                <w:sz w:val="21"/>
                <w:szCs w:val="21"/>
              </w:rPr>
            </w:pPr>
            <w:r w:rsidRPr="00991962">
              <w:rPr>
                <w:rFonts w:hint="eastAsia"/>
                <w:sz w:val="21"/>
                <w:szCs w:val="21"/>
              </w:rPr>
              <w:t>18、在操作中发现异常声音，应停止使用；工作后应切断电源，收好导线。 </w:t>
            </w:r>
          </w:p>
          <w:p w:rsidR="002C16FA" w:rsidRPr="00991962" w:rsidRDefault="002C16FA" w:rsidP="00080FA5">
            <w:pPr>
              <w:pStyle w:val="reader-word-layerreader-word-s1-12"/>
              <w:shd w:val="clear" w:color="auto" w:fill="FFFFFF"/>
              <w:spacing w:before="0" w:beforeAutospacing="0" w:after="0" w:afterAutospacing="0" w:line="480" w:lineRule="auto"/>
              <w:rPr>
                <w:rFonts w:hint="eastAsia"/>
                <w:sz w:val="21"/>
                <w:szCs w:val="21"/>
              </w:rPr>
            </w:pPr>
            <w:r w:rsidRPr="00991962">
              <w:rPr>
                <w:rFonts w:hint="eastAsia"/>
                <w:sz w:val="21"/>
                <w:szCs w:val="21"/>
              </w:rPr>
              <w:t>19、木工机械上的转动部分，要装设防护罩或防护板；工作中要换刨刀、锯片、钻头或刃具时，必须切断电源，停止转动后方可拆装。</w:t>
            </w:r>
          </w:p>
          <w:p w:rsidR="002C16FA" w:rsidRPr="00991962" w:rsidRDefault="002C16FA" w:rsidP="00080FA5">
            <w:pPr>
              <w:pStyle w:val="reader-word-layerreader-word-s1-12"/>
              <w:shd w:val="clear" w:color="auto" w:fill="FFFFFF"/>
              <w:spacing w:before="0" w:beforeAutospacing="0" w:after="0" w:afterAutospacing="0" w:line="480" w:lineRule="auto"/>
              <w:rPr>
                <w:rFonts w:hint="eastAsia"/>
                <w:sz w:val="21"/>
                <w:szCs w:val="21"/>
              </w:rPr>
            </w:pPr>
            <w:r w:rsidRPr="00991962">
              <w:rPr>
                <w:rFonts w:hint="eastAsia"/>
                <w:sz w:val="21"/>
                <w:szCs w:val="21"/>
              </w:rPr>
              <w:t>20、使用铁夹钩吊运木材时，应将铁夹钩钩牢，防止木材掉下。</w:t>
            </w:r>
          </w:p>
          <w:p w:rsidR="002C16FA" w:rsidRPr="00991962" w:rsidRDefault="002C16FA" w:rsidP="00080FA5">
            <w:pPr>
              <w:pStyle w:val="reader-word-layerreader-word-s1-12"/>
              <w:shd w:val="clear" w:color="auto" w:fill="FFFFFF"/>
              <w:spacing w:before="0" w:beforeAutospacing="0" w:after="0" w:afterAutospacing="0" w:line="480" w:lineRule="auto"/>
              <w:rPr>
                <w:rFonts w:hint="eastAsia"/>
                <w:sz w:val="21"/>
                <w:szCs w:val="21"/>
              </w:rPr>
            </w:pPr>
            <w:r w:rsidRPr="00991962">
              <w:rPr>
                <w:rFonts w:hint="eastAsia"/>
                <w:sz w:val="21"/>
                <w:szCs w:val="21"/>
              </w:rPr>
              <w:t>21、使用带锯机作业时，不得加工超过机械规定限度的特大原木，加工较长木材时，必须配备副手协助工作；不得用潮湿或带油的手指接触启动开关和其队电器设备。如发生电器设备故障或损坏时，不得擅自拆卸检查。 </w:t>
            </w:r>
          </w:p>
          <w:p w:rsidR="002C16FA" w:rsidRPr="00991962" w:rsidRDefault="002C16FA" w:rsidP="00080FA5">
            <w:pPr>
              <w:pStyle w:val="reader-word-layerreader-word-s1-12"/>
              <w:shd w:val="clear" w:color="auto" w:fill="FFFFFF"/>
              <w:spacing w:before="0" w:beforeAutospacing="0" w:after="0" w:afterAutospacing="0" w:line="480" w:lineRule="auto"/>
              <w:rPr>
                <w:rFonts w:hint="eastAsia"/>
                <w:sz w:val="21"/>
                <w:szCs w:val="21"/>
              </w:rPr>
            </w:pPr>
            <w:r w:rsidRPr="00991962">
              <w:rPr>
                <w:rFonts w:hint="eastAsia"/>
                <w:sz w:val="21"/>
                <w:szCs w:val="21"/>
              </w:rPr>
              <w:t>22、使用平台式带锯时，上下手操作人员要配合一致，上手不得将手送进台面，下手应等料头出锯20cm后，方可接料。 </w:t>
            </w:r>
          </w:p>
          <w:p w:rsidR="002C16FA" w:rsidRPr="00991962" w:rsidRDefault="002C16FA" w:rsidP="00080FA5">
            <w:pPr>
              <w:pStyle w:val="reader-word-layerreader-word-s1-12"/>
              <w:shd w:val="clear" w:color="auto" w:fill="FFFFFF"/>
              <w:spacing w:before="0" w:beforeAutospacing="0" w:after="0" w:afterAutospacing="0" w:line="480" w:lineRule="auto"/>
              <w:rPr>
                <w:rFonts w:hint="eastAsia"/>
                <w:sz w:val="21"/>
                <w:szCs w:val="21"/>
              </w:rPr>
            </w:pPr>
            <w:r w:rsidRPr="00991962">
              <w:rPr>
                <w:rFonts w:hint="eastAsia"/>
                <w:sz w:val="21"/>
                <w:szCs w:val="21"/>
              </w:rPr>
              <w:lastRenderedPageBreak/>
              <w:t>23、使用圆盘锯时，操作人员应戴护眼镜，站在锯片一侧，禁止站在与锯片同一直线上；锯片上方必须安装安全挡板和滴水设施；锯片不得有连续断齿。作业过程中不得将木料抬高或左右扳动，必须紧贴靠山。送料力量要均匀，不得用力过猛，遇木节就减速。不得用木料挡刹锯片强制停车。调换锯片时，要等锯片自然停稳后方可进行。 </w:t>
            </w:r>
          </w:p>
          <w:p w:rsidR="002C16FA" w:rsidRPr="00991962" w:rsidRDefault="002C16FA" w:rsidP="00080FA5">
            <w:pPr>
              <w:pStyle w:val="reader-word-layerreader-word-s1-12"/>
              <w:shd w:val="clear" w:color="auto" w:fill="FFFFFF"/>
              <w:spacing w:before="0" w:beforeAutospacing="0" w:after="0" w:afterAutospacing="0" w:line="480" w:lineRule="auto"/>
              <w:rPr>
                <w:rFonts w:hint="eastAsia"/>
                <w:sz w:val="21"/>
                <w:szCs w:val="21"/>
              </w:rPr>
            </w:pPr>
            <w:r w:rsidRPr="00991962">
              <w:rPr>
                <w:rFonts w:hint="eastAsia"/>
                <w:sz w:val="21"/>
                <w:szCs w:val="21"/>
              </w:rPr>
              <w:t>24、平面刨作业中，操作人员不得将手伸进安全挡板里侧移动挡板，不得拆除安全挡板进行刨削。 </w:t>
            </w:r>
          </w:p>
          <w:p w:rsidR="002C16FA" w:rsidRPr="00991962" w:rsidRDefault="002C16FA" w:rsidP="00080FA5">
            <w:pPr>
              <w:pStyle w:val="reader-word-layerreader-word-s1-12"/>
              <w:shd w:val="clear" w:color="auto" w:fill="FFFFFF"/>
              <w:spacing w:before="0" w:beforeAutospacing="0" w:after="0" w:afterAutospacing="0" w:line="480" w:lineRule="auto"/>
              <w:rPr>
                <w:rFonts w:hint="eastAsia"/>
                <w:sz w:val="21"/>
                <w:szCs w:val="21"/>
              </w:rPr>
            </w:pPr>
            <w:r w:rsidRPr="00991962">
              <w:rPr>
                <w:rFonts w:hint="eastAsia"/>
                <w:sz w:val="21"/>
                <w:szCs w:val="21"/>
              </w:rPr>
              <w:t>25、平刨机作业时，应根据所刨木材料质情况，刨木材的大面时，手必须按在木料的上面；材料需要调头刨削时，必须双手持料离开刨口；刀架夹板必须平整贴紧。 </w:t>
            </w:r>
          </w:p>
          <w:p w:rsidR="002C16FA" w:rsidRPr="00991962" w:rsidRDefault="002C16FA" w:rsidP="00080FA5">
            <w:pPr>
              <w:pStyle w:val="reader-word-layerreader-word-s1-12"/>
              <w:shd w:val="clear" w:color="auto" w:fill="FFFFFF"/>
              <w:spacing w:before="0" w:beforeAutospacing="0" w:after="0" w:afterAutospacing="0" w:line="480" w:lineRule="auto"/>
              <w:rPr>
                <w:rFonts w:hint="eastAsia"/>
                <w:sz w:val="21"/>
                <w:szCs w:val="21"/>
              </w:rPr>
            </w:pPr>
            <w:r w:rsidRPr="00991962">
              <w:rPr>
                <w:rFonts w:hint="eastAsia"/>
                <w:sz w:val="21"/>
                <w:szCs w:val="21"/>
              </w:rPr>
              <w:t>26、使用压刨机时，操作人员应站在机床一侧操作，每次刨削量不得超过3mm；必须使用单项开关，不得使用倒顺开关；送料必须平直，发现材料走横或卡位，应停机拨正；操作人员接送时，手指应离开滚筒20cm以外，接料必须待料送出台面。 </w:t>
            </w:r>
          </w:p>
          <w:p w:rsidR="002C16FA" w:rsidRPr="00991962" w:rsidRDefault="002C16FA" w:rsidP="00080FA5">
            <w:pPr>
              <w:pStyle w:val="reader-word-layerreader-word-s1-12"/>
              <w:shd w:val="clear" w:color="auto" w:fill="FFFFFF"/>
              <w:spacing w:before="0" w:beforeAutospacing="0" w:after="0" w:afterAutospacing="0" w:line="480" w:lineRule="auto"/>
              <w:rPr>
                <w:rFonts w:hint="eastAsia"/>
                <w:sz w:val="21"/>
                <w:szCs w:val="21"/>
              </w:rPr>
            </w:pPr>
            <w:r w:rsidRPr="00991962">
              <w:rPr>
                <w:rFonts w:hint="eastAsia"/>
                <w:sz w:val="21"/>
                <w:szCs w:val="21"/>
              </w:rPr>
              <w:t>27、操作人员在使用电钻工作中，应用钻把调整对准孔位，不得手扶钻头对孔。 </w:t>
            </w:r>
          </w:p>
          <w:p w:rsidR="002C16FA" w:rsidRPr="00991962" w:rsidRDefault="002C16FA" w:rsidP="00080FA5">
            <w:pPr>
              <w:pStyle w:val="reader-word-layerreader-word-s1-12"/>
              <w:shd w:val="clear" w:color="auto" w:fill="FFFFFF"/>
              <w:spacing w:before="0" w:beforeAutospacing="0" w:after="0" w:afterAutospacing="0" w:line="480" w:lineRule="auto"/>
              <w:rPr>
                <w:rFonts w:hint="eastAsia"/>
                <w:sz w:val="21"/>
                <w:szCs w:val="21"/>
              </w:rPr>
            </w:pPr>
            <w:r w:rsidRPr="00991962">
              <w:rPr>
                <w:rFonts w:hint="eastAsia"/>
                <w:sz w:val="21"/>
                <w:szCs w:val="21"/>
              </w:rPr>
              <w:t>28、操作人员在使用台钻作业时，不得用手触摸转动中的钻头，不得将工具或其他物品放在工作台上。所钻材料必须夹紧，较长材料应使用托架；材料调头时，应双手扶料并要注意周围环境。 </w:t>
            </w:r>
          </w:p>
          <w:p w:rsidR="002C16FA" w:rsidRPr="00991962" w:rsidRDefault="002C16FA" w:rsidP="00080FA5">
            <w:pPr>
              <w:pStyle w:val="reader-word-layerreader-word-s1-12"/>
              <w:shd w:val="clear" w:color="auto" w:fill="FFFFFF"/>
              <w:spacing w:before="0" w:beforeAutospacing="0" w:after="0" w:afterAutospacing="0" w:line="480" w:lineRule="auto"/>
              <w:rPr>
                <w:rFonts w:hint="eastAsia"/>
                <w:sz w:val="21"/>
                <w:szCs w:val="21"/>
              </w:rPr>
            </w:pPr>
            <w:r w:rsidRPr="00991962">
              <w:rPr>
                <w:rFonts w:hint="eastAsia"/>
                <w:sz w:val="21"/>
                <w:szCs w:val="21"/>
              </w:rPr>
              <w:t>29、下班前应将锯末、木屑、刨花等杂物清除干净，并要运出场地进行妥善处理。 </w:t>
            </w:r>
          </w:p>
          <w:p w:rsidR="002C16FA" w:rsidRDefault="002C16FA" w:rsidP="00080FA5">
            <w:pPr>
              <w:spacing w:line="480" w:lineRule="auto"/>
              <w:rPr>
                <w:rFonts w:hint="eastAsia"/>
                <w:szCs w:val="21"/>
              </w:rPr>
            </w:pPr>
            <w:r w:rsidRPr="00991962">
              <w:rPr>
                <w:rFonts w:hint="eastAsia"/>
                <w:szCs w:val="21"/>
              </w:rPr>
              <w:t>30</w:t>
            </w:r>
            <w:r w:rsidRPr="00991962">
              <w:rPr>
                <w:rFonts w:hint="eastAsia"/>
                <w:szCs w:val="21"/>
              </w:rPr>
              <w:t>、作业完毕后应将所有电动设备的电源断开，检查所有工具，如发现松动、脱落现象，应立即修好，以便下次正常工作。</w:t>
            </w:r>
          </w:p>
          <w:p w:rsidR="002C16FA" w:rsidRDefault="002C16FA" w:rsidP="00080FA5">
            <w:pPr>
              <w:ind w:firstLine="360"/>
              <w:rPr>
                <w:rFonts w:hint="eastAsia"/>
                <w:szCs w:val="21"/>
              </w:rPr>
            </w:pPr>
          </w:p>
          <w:p w:rsidR="002C16FA" w:rsidRDefault="002C16FA" w:rsidP="00080FA5">
            <w:pPr>
              <w:ind w:firstLine="360"/>
              <w:rPr>
                <w:rFonts w:hint="eastAsia"/>
                <w:szCs w:val="21"/>
              </w:rPr>
            </w:pPr>
          </w:p>
          <w:p w:rsidR="002C16FA" w:rsidRDefault="002C16FA" w:rsidP="00080FA5">
            <w:pPr>
              <w:ind w:firstLine="360"/>
              <w:rPr>
                <w:rFonts w:ascii="宋体" w:hint="eastAsia"/>
                <w:bCs/>
              </w:rPr>
            </w:pPr>
          </w:p>
        </w:tc>
      </w:tr>
      <w:tr w:rsidR="002C16FA" w:rsidTr="00080FA5">
        <w:tblPrEx>
          <w:tblCellMar>
            <w:top w:w="0" w:type="dxa"/>
            <w:bottom w:w="0" w:type="dxa"/>
          </w:tblCellMar>
        </w:tblPrEx>
        <w:trPr>
          <w:trHeight w:val="430"/>
        </w:trPr>
        <w:tc>
          <w:tcPr>
            <w:tcW w:w="1050" w:type="dxa"/>
            <w:tcBorders>
              <w:top w:val="single" w:sz="4" w:space="0" w:color="auto"/>
              <w:bottom w:val="single" w:sz="4" w:space="0" w:color="auto"/>
              <w:right w:val="single" w:sz="4" w:space="0" w:color="auto"/>
            </w:tcBorders>
            <w:vAlign w:val="center"/>
          </w:tcPr>
          <w:p w:rsidR="002C16FA" w:rsidRPr="00785E4D" w:rsidRDefault="002C16FA" w:rsidP="00080FA5">
            <w:pPr>
              <w:pStyle w:val="aa"/>
              <w:rPr>
                <w:rFonts w:hint="eastAsia"/>
                <w:bCs/>
                <w:sz w:val="21"/>
                <w:szCs w:val="21"/>
              </w:rPr>
            </w:pPr>
            <w:r w:rsidRPr="00785E4D">
              <w:rPr>
                <w:rFonts w:hint="eastAsia"/>
                <w:bCs/>
                <w:sz w:val="21"/>
                <w:szCs w:val="21"/>
              </w:rPr>
              <w:lastRenderedPageBreak/>
              <w:t>交底部门</w:t>
            </w:r>
          </w:p>
        </w:tc>
        <w:tc>
          <w:tcPr>
            <w:tcW w:w="1445" w:type="dxa"/>
            <w:gridSpan w:val="2"/>
            <w:tcBorders>
              <w:top w:val="single" w:sz="4" w:space="0" w:color="auto"/>
              <w:left w:val="single" w:sz="4" w:space="0" w:color="auto"/>
              <w:bottom w:val="single" w:sz="4" w:space="0" w:color="auto"/>
            </w:tcBorders>
            <w:vAlign w:val="center"/>
          </w:tcPr>
          <w:p w:rsidR="002C16FA" w:rsidRPr="00785E4D" w:rsidRDefault="002C16FA" w:rsidP="00080FA5">
            <w:pPr>
              <w:pStyle w:val="aa"/>
              <w:rPr>
                <w:rFonts w:hint="eastAsia"/>
                <w:bCs/>
                <w:sz w:val="21"/>
                <w:szCs w:val="21"/>
              </w:rPr>
            </w:pPr>
          </w:p>
        </w:tc>
        <w:tc>
          <w:tcPr>
            <w:tcW w:w="720" w:type="dxa"/>
            <w:tcBorders>
              <w:top w:val="single" w:sz="4" w:space="0" w:color="auto"/>
              <w:left w:val="single" w:sz="4" w:space="0" w:color="auto"/>
              <w:bottom w:val="single" w:sz="4" w:space="0" w:color="auto"/>
            </w:tcBorders>
            <w:vAlign w:val="center"/>
          </w:tcPr>
          <w:p w:rsidR="002C16FA" w:rsidRPr="00785E4D" w:rsidRDefault="002C16FA" w:rsidP="00080FA5">
            <w:pPr>
              <w:pStyle w:val="aa"/>
              <w:rPr>
                <w:rFonts w:hint="eastAsia"/>
                <w:bCs/>
                <w:sz w:val="21"/>
                <w:szCs w:val="21"/>
              </w:rPr>
            </w:pPr>
            <w:r w:rsidRPr="00785E4D">
              <w:rPr>
                <w:rFonts w:hint="eastAsia"/>
                <w:bCs/>
                <w:sz w:val="21"/>
                <w:szCs w:val="21"/>
              </w:rPr>
              <w:t>交底人</w:t>
            </w:r>
          </w:p>
        </w:tc>
        <w:tc>
          <w:tcPr>
            <w:tcW w:w="1080" w:type="dxa"/>
            <w:tcBorders>
              <w:top w:val="single" w:sz="4" w:space="0" w:color="auto"/>
              <w:left w:val="single" w:sz="4" w:space="0" w:color="auto"/>
              <w:bottom w:val="single" w:sz="4" w:space="0" w:color="auto"/>
            </w:tcBorders>
            <w:vAlign w:val="center"/>
          </w:tcPr>
          <w:p w:rsidR="002C16FA" w:rsidRPr="00785E4D" w:rsidRDefault="002C16FA" w:rsidP="00080FA5">
            <w:pPr>
              <w:pStyle w:val="aa"/>
              <w:rPr>
                <w:rFonts w:hint="eastAsia"/>
                <w:bCs/>
                <w:sz w:val="21"/>
                <w:szCs w:val="21"/>
              </w:rPr>
            </w:pPr>
          </w:p>
        </w:tc>
        <w:tc>
          <w:tcPr>
            <w:tcW w:w="900" w:type="dxa"/>
            <w:gridSpan w:val="2"/>
            <w:tcBorders>
              <w:top w:val="single" w:sz="4" w:space="0" w:color="auto"/>
              <w:left w:val="single" w:sz="4" w:space="0" w:color="auto"/>
              <w:bottom w:val="single" w:sz="4" w:space="0" w:color="auto"/>
            </w:tcBorders>
            <w:vAlign w:val="center"/>
          </w:tcPr>
          <w:p w:rsidR="002C16FA" w:rsidRPr="00785E4D" w:rsidRDefault="002C16FA" w:rsidP="00080FA5">
            <w:pPr>
              <w:pStyle w:val="aa"/>
              <w:rPr>
                <w:rFonts w:hint="eastAsia"/>
                <w:bCs/>
                <w:sz w:val="21"/>
                <w:szCs w:val="21"/>
              </w:rPr>
            </w:pPr>
            <w:r w:rsidRPr="00785E4D">
              <w:rPr>
                <w:rFonts w:hint="eastAsia"/>
                <w:bCs/>
                <w:sz w:val="21"/>
                <w:szCs w:val="21"/>
              </w:rPr>
              <w:t>施工期限</w:t>
            </w:r>
          </w:p>
        </w:tc>
        <w:tc>
          <w:tcPr>
            <w:tcW w:w="4096" w:type="dxa"/>
            <w:gridSpan w:val="2"/>
            <w:tcBorders>
              <w:top w:val="single" w:sz="4" w:space="0" w:color="auto"/>
              <w:left w:val="single" w:sz="4" w:space="0" w:color="auto"/>
              <w:bottom w:val="single" w:sz="4" w:space="0" w:color="auto"/>
            </w:tcBorders>
            <w:vAlign w:val="center"/>
          </w:tcPr>
          <w:p w:rsidR="002C16FA" w:rsidRPr="00785E4D" w:rsidRDefault="002C16FA" w:rsidP="00080FA5">
            <w:pPr>
              <w:pStyle w:val="aa"/>
              <w:ind w:firstLineChars="250" w:firstLine="525"/>
              <w:rPr>
                <w:rFonts w:hint="eastAsia"/>
                <w:bCs/>
                <w:sz w:val="21"/>
                <w:szCs w:val="21"/>
              </w:rPr>
            </w:pPr>
            <w:r w:rsidRPr="00785E4D">
              <w:rPr>
                <w:rFonts w:hint="eastAsia"/>
                <w:bCs/>
                <w:sz w:val="21"/>
                <w:szCs w:val="21"/>
              </w:rPr>
              <w:t>年</w:t>
            </w:r>
            <w:r w:rsidRPr="00785E4D">
              <w:rPr>
                <w:bCs/>
                <w:sz w:val="21"/>
                <w:szCs w:val="21"/>
              </w:rPr>
              <w:t xml:space="preserve">   </w:t>
            </w:r>
            <w:r w:rsidRPr="00785E4D">
              <w:rPr>
                <w:rFonts w:hint="eastAsia"/>
                <w:bCs/>
                <w:sz w:val="21"/>
                <w:szCs w:val="21"/>
              </w:rPr>
              <w:t>月</w:t>
            </w:r>
            <w:r w:rsidRPr="00785E4D">
              <w:rPr>
                <w:bCs/>
                <w:sz w:val="21"/>
                <w:szCs w:val="21"/>
              </w:rPr>
              <w:t xml:space="preserve">   </w:t>
            </w:r>
            <w:r w:rsidRPr="00785E4D">
              <w:rPr>
                <w:rFonts w:hint="eastAsia"/>
                <w:bCs/>
                <w:sz w:val="21"/>
                <w:szCs w:val="21"/>
              </w:rPr>
              <w:t>日</w:t>
            </w:r>
            <w:r w:rsidRPr="00785E4D">
              <w:rPr>
                <w:bCs/>
                <w:sz w:val="21"/>
                <w:szCs w:val="21"/>
              </w:rPr>
              <w:t xml:space="preserve"> </w:t>
            </w:r>
            <w:r w:rsidRPr="00785E4D">
              <w:rPr>
                <w:rFonts w:hint="eastAsia"/>
                <w:bCs/>
                <w:sz w:val="21"/>
                <w:szCs w:val="21"/>
              </w:rPr>
              <w:t>至</w:t>
            </w:r>
            <w:r w:rsidRPr="00785E4D">
              <w:rPr>
                <w:bCs/>
                <w:sz w:val="21"/>
                <w:szCs w:val="21"/>
              </w:rPr>
              <w:t xml:space="preserve"> </w:t>
            </w:r>
            <w:r w:rsidRPr="00785E4D">
              <w:rPr>
                <w:rFonts w:hint="eastAsia"/>
                <w:bCs/>
                <w:sz w:val="21"/>
                <w:szCs w:val="21"/>
              </w:rPr>
              <w:t xml:space="preserve"> </w:t>
            </w:r>
            <w:r>
              <w:rPr>
                <w:rFonts w:hint="eastAsia"/>
                <w:bCs/>
                <w:sz w:val="21"/>
                <w:szCs w:val="21"/>
              </w:rPr>
              <w:t xml:space="preserve"> </w:t>
            </w:r>
            <w:r w:rsidRPr="00785E4D">
              <w:rPr>
                <w:bCs/>
                <w:sz w:val="21"/>
                <w:szCs w:val="21"/>
              </w:rPr>
              <w:t xml:space="preserve">  </w:t>
            </w:r>
            <w:r w:rsidRPr="00785E4D">
              <w:rPr>
                <w:rFonts w:hint="eastAsia"/>
                <w:bCs/>
                <w:sz w:val="21"/>
                <w:szCs w:val="21"/>
              </w:rPr>
              <w:t>年</w:t>
            </w:r>
            <w:r w:rsidRPr="00785E4D">
              <w:rPr>
                <w:bCs/>
                <w:sz w:val="21"/>
                <w:szCs w:val="21"/>
              </w:rPr>
              <w:t xml:space="preserve">   </w:t>
            </w:r>
            <w:r w:rsidRPr="00785E4D">
              <w:rPr>
                <w:rFonts w:hint="eastAsia"/>
                <w:bCs/>
                <w:sz w:val="21"/>
                <w:szCs w:val="21"/>
              </w:rPr>
              <w:t>月</w:t>
            </w:r>
            <w:r w:rsidRPr="00785E4D">
              <w:rPr>
                <w:bCs/>
                <w:sz w:val="21"/>
                <w:szCs w:val="21"/>
              </w:rPr>
              <w:t xml:space="preserve">   </w:t>
            </w:r>
            <w:r w:rsidRPr="00785E4D">
              <w:rPr>
                <w:rFonts w:hint="eastAsia"/>
                <w:bCs/>
                <w:sz w:val="21"/>
                <w:szCs w:val="21"/>
              </w:rPr>
              <w:t>日</w:t>
            </w:r>
          </w:p>
        </w:tc>
      </w:tr>
      <w:tr w:rsidR="002C16FA" w:rsidTr="00080FA5">
        <w:tblPrEx>
          <w:tblCellMar>
            <w:top w:w="0" w:type="dxa"/>
            <w:bottom w:w="0" w:type="dxa"/>
          </w:tblCellMar>
        </w:tblPrEx>
        <w:trPr>
          <w:trHeight w:val="3723"/>
        </w:trPr>
        <w:tc>
          <w:tcPr>
            <w:tcW w:w="9291" w:type="dxa"/>
            <w:gridSpan w:val="9"/>
            <w:tcBorders>
              <w:top w:val="single" w:sz="4" w:space="0" w:color="auto"/>
            </w:tcBorders>
            <w:vAlign w:val="center"/>
          </w:tcPr>
          <w:p w:rsidR="002C16FA" w:rsidRDefault="002C16FA" w:rsidP="00080FA5">
            <w:pPr>
              <w:pStyle w:val="aa"/>
              <w:rPr>
                <w:rFonts w:hint="eastAsia"/>
                <w:bCs/>
              </w:rPr>
            </w:pPr>
            <w:r>
              <w:rPr>
                <w:rFonts w:hint="eastAsia"/>
                <w:bCs/>
              </w:rPr>
              <w:lastRenderedPageBreak/>
              <w:t>接受交底班组或员工签名：</w:t>
            </w:r>
          </w:p>
        </w:tc>
      </w:tr>
    </w:tbl>
    <w:p w:rsidR="002C16FA" w:rsidRPr="00991962" w:rsidRDefault="002C16FA" w:rsidP="002C16FA">
      <w:pPr>
        <w:ind w:leftChars="-257" w:left="-540" w:rightChars="-241" w:right="-506"/>
        <w:jc w:val="center"/>
        <w:rPr>
          <w:rFonts w:hint="eastAsia"/>
          <w:b/>
          <w:bCs/>
          <w:szCs w:val="21"/>
        </w:rPr>
      </w:pPr>
    </w:p>
    <w:p w:rsidR="002C16FA" w:rsidRPr="007D0601" w:rsidRDefault="002C16FA" w:rsidP="002C16FA">
      <w:pPr>
        <w:ind w:leftChars="-257" w:left="-540" w:rightChars="-241" w:right="-506"/>
        <w:jc w:val="center"/>
        <w:rPr>
          <w:rFonts w:hint="eastAsia"/>
          <w:sz w:val="32"/>
        </w:rPr>
      </w:pPr>
      <w:r>
        <w:rPr>
          <w:rFonts w:hint="eastAsia"/>
          <w:b/>
          <w:bCs/>
          <w:sz w:val="32"/>
        </w:rPr>
        <w:t>安全技术交底书</w:t>
      </w:r>
    </w:p>
    <w:tbl>
      <w:tblPr>
        <w:tblW w:w="9291" w:type="dxa"/>
        <w:tblInd w:w="-487"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tblPr>
      <w:tblGrid>
        <w:gridCol w:w="1050"/>
        <w:gridCol w:w="570"/>
        <w:gridCol w:w="875"/>
        <w:gridCol w:w="720"/>
        <w:gridCol w:w="1080"/>
        <w:gridCol w:w="205"/>
        <w:gridCol w:w="695"/>
        <w:gridCol w:w="925"/>
        <w:gridCol w:w="3171"/>
      </w:tblGrid>
      <w:tr w:rsidR="002C16FA" w:rsidTr="00080FA5">
        <w:tblPrEx>
          <w:tblCellMar>
            <w:top w:w="0" w:type="dxa"/>
            <w:bottom w:w="0" w:type="dxa"/>
          </w:tblCellMar>
        </w:tblPrEx>
        <w:trPr>
          <w:trHeight w:hRule="exact" w:val="340"/>
        </w:trPr>
        <w:tc>
          <w:tcPr>
            <w:tcW w:w="1620" w:type="dxa"/>
            <w:gridSpan w:val="2"/>
            <w:vAlign w:val="center"/>
          </w:tcPr>
          <w:p w:rsidR="002C16FA" w:rsidRDefault="002C16FA" w:rsidP="00080FA5">
            <w:pPr>
              <w:jc w:val="center"/>
              <w:rPr>
                <w:rFonts w:ascii="宋体" w:hint="eastAsia"/>
                <w:bCs/>
                <w:sz w:val="24"/>
              </w:rPr>
            </w:pPr>
            <w:r>
              <w:rPr>
                <w:rFonts w:ascii="宋体" w:hint="eastAsia"/>
                <w:bCs/>
                <w:sz w:val="24"/>
              </w:rPr>
              <w:t>施工单位</w:t>
            </w:r>
          </w:p>
        </w:tc>
        <w:tc>
          <w:tcPr>
            <w:tcW w:w="2880" w:type="dxa"/>
            <w:gridSpan w:val="4"/>
            <w:vAlign w:val="center"/>
          </w:tcPr>
          <w:p w:rsidR="002C16FA" w:rsidRDefault="002C16FA" w:rsidP="00080FA5">
            <w:pPr>
              <w:jc w:val="center"/>
              <w:rPr>
                <w:rFonts w:ascii="宋体" w:hint="eastAsia"/>
                <w:bCs/>
              </w:rPr>
            </w:pPr>
            <w:r>
              <w:rPr>
                <w:rFonts w:ascii="宋体" w:hint="eastAsia"/>
                <w:bCs/>
              </w:rPr>
              <w:t>杭州新三板装饰工程有限公司</w:t>
            </w:r>
          </w:p>
        </w:tc>
        <w:tc>
          <w:tcPr>
            <w:tcW w:w="1620" w:type="dxa"/>
            <w:gridSpan w:val="2"/>
            <w:vAlign w:val="center"/>
          </w:tcPr>
          <w:p w:rsidR="002C16FA" w:rsidRDefault="002C16FA" w:rsidP="00080FA5">
            <w:pPr>
              <w:jc w:val="center"/>
              <w:rPr>
                <w:rFonts w:ascii="宋体" w:hint="eastAsia"/>
                <w:bCs/>
                <w:sz w:val="24"/>
              </w:rPr>
            </w:pPr>
            <w:r>
              <w:rPr>
                <w:rFonts w:ascii="宋体" w:hint="eastAsia"/>
                <w:bCs/>
                <w:sz w:val="24"/>
              </w:rPr>
              <w:t>建设单位</w:t>
            </w:r>
          </w:p>
        </w:tc>
        <w:tc>
          <w:tcPr>
            <w:tcW w:w="3171" w:type="dxa"/>
            <w:vAlign w:val="center"/>
          </w:tcPr>
          <w:p w:rsidR="002C16FA" w:rsidRDefault="002C16FA" w:rsidP="00080FA5">
            <w:pPr>
              <w:jc w:val="center"/>
              <w:rPr>
                <w:rFonts w:ascii="宋体" w:hint="eastAsia"/>
                <w:bCs/>
              </w:rPr>
            </w:pPr>
          </w:p>
        </w:tc>
      </w:tr>
      <w:tr w:rsidR="002C16FA" w:rsidTr="00080FA5">
        <w:tblPrEx>
          <w:tblCellMar>
            <w:top w:w="0" w:type="dxa"/>
            <w:bottom w:w="0" w:type="dxa"/>
          </w:tblCellMar>
        </w:tblPrEx>
        <w:trPr>
          <w:trHeight w:hRule="exact" w:val="340"/>
        </w:trPr>
        <w:tc>
          <w:tcPr>
            <w:tcW w:w="1620" w:type="dxa"/>
            <w:gridSpan w:val="2"/>
            <w:vAlign w:val="center"/>
          </w:tcPr>
          <w:p w:rsidR="002C16FA" w:rsidRDefault="002C16FA" w:rsidP="00080FA5">
            <w:pPr>
              <w:jc w:val="center"/>
              <w:rPr>
                <w:rFonts w:ascii="宋体" w:hint="eastAsia"/>
                <w:bCs/>
                <w:sz w:val="24"/>
              </w:rPr>
            </w:pPr>
            <w:r>
              <w:rPr>
                <w:rFonts w:ascii="宋体" w:hint="eastAsia"/>
                <w:bCs/>
                <w:sz w:val="24"/>
              </w:rPr>
              <w:t>分部工程名称</w:t>
            </w:r>
          </w:p>
        </w:tc>
        <w:tc>
          <w:tcPr>
            <w:tcW w:w="2880" w:type="dxa"/>
            <w:gridSpan w:val="4"/>
            <w:vAlign w:val="center"/>
          </w:tcPr>
          <w:p w:rsidR="002C16FA" w:rsidRDefault="002C16FA" w:rsidP="00080FA5">
            <w:pPr>
              <w:pStyle w:val="afff8"/>
              <w:rPr>
                <w:rFonts w:ascii="宋体" w:hint="eastAsia"/>
                <w:bCs/>
              </w:rPr>
            </w:pPr>
            <w:r>
              <w:rPr>
                <w:rFonts w:ascii="宋体" w:hint="eastAsia"/>
                <w:bCs/>
              </w:rPr>
              <w:t>装修工程</w:t>
            </w:r>
          </w:p>
        </w:tc>
        <w:tc>
          <w:tcPr>
            <w:tcW w:w="1620" w:type="dxa"/>
            <w:gridSpan w:val="2"/>
            <w:vAlign w:val="center"/>
          </w:tcPr>
          <w:p w:rsidR="002C16FA" w:rsidRDefault="002C16FA" w:rsidP="00080FA5">
            <w:pPr>
              <w:jc w:val="center"/>
              <w:rPr>
                <w:rFonts w:ascii="宋体"/>
                <w:bCs/>
                <w:sz w:val="24"/>
              </w:rPr>
            </w:pPr>
            <w:r>
              <w:rPr>
                <w:rFonts w:ascii="宋体" w:hint="eastAsia"/>
                <w:bCs/>
                <w:sz w:val="24"/>
              </w:rPr>
              <w:t>分项工程名称</w:t>
            </w:r>
          </w:p>
        </w:tc>
        <w:tc>
          <w:tcPr>
            <w:tcW w:w="3171" w:type="dxa"/>
            <w:vAlign w:val="center"/>
          </w:tcPr>
          <w:p w:rsidR="002C16FA" w:rsidRDefault="002C16FA" w:rsidP="00080FA5">
            <w:pPr>
              <w:jc w:val="center"/>
              <w:rPr>
                <w:rFonts w:ascii="宋体" w:hint="eastAsia"/>
                <w:bCs/>
              </w:rPr>
            </w:pPr>
            <w:r>
              <w:rPr>
                <w:rFonts w:ascii="宋体" w:hint="eastAsia"/>
                <w:bCs/>
              </w:rPr>
              <w:t>油漆工作业</w:t>
            </w:r>
          </w:p>
        </w:tc>
      </w:tr>
      <w:tr w:rsidR="002C16FA" w:rsidTr="00080FA5">
        <w:tblPrEx>
          <w:tblCellMar>
            <w:top w:w="0" w:type="dxa"/>
            <w:bottom w:w="0" w:type="dxa"/>
          </w:tblCellMar>
        </w:tblPrEx>
        <w:trPr>
          <w:trHeight w:val="9496"/>
        </w:trPr>
        <w:tc>
          <w:tcPr>
            <w:tcW w:w="9291" w:type="dxa"/>
            <w:gridSpan w:val="9"/>
            <w:vAlign w:val="center"/>
          </w:tcPr>
          <w:p w:rsidR="002C16FA" w:rsidRDefault="002C16FA" w:rsidP="00080FA5">
            <w:pPr>
              <w:widowControl/>
              <w:spacing w:line="360" w:lineRule="auto"/>
              <w:jc w:val="left"/>
              <w:rPr>
                <w:rFonts w:hint="eastAsia"/>
                <w:szCs w:val="21"/>
              </w:rPr>
            </w:pPr>
          </w:p>
          <w:p w:rsidR="002C16FA" w:rsidRPr="006D04A1"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6D04A1">
              <w:rPr>
                <w:rFonts w:hint="eastAsia"/>
                <w:sz w:val="21"/>
                <w:szCs w:val="21"/>
              </w:rPr>
              <w:t>1．生产必须坚持安全第一，预防为主的方针。 </w:t>
            </w:r>
          </w:p>
          <w:p w:rsidR="002C16FA" w:rsidRPr="006D04A1"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6D04A1">
              <w:rPr>
                <w:rFonts w:hint="eastAsia"/>
                <w:sz w:val="21"/>
                <w:szCs w:val="21"/>
              </w:rPr>
              <w:t>2．生产班组在接受生产任务时，应同时组织班组全体人员听取安全技术措施交底讲解，凡没有进行安全技术措施交底或未向全体人员讲解，班组有权拒绝接受任务，并提出意见。 </w:t>
            </w:r>
          </w:p>
          <w:p w:rsidR="002C16FA" w:rsidRPr="006D04A1"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6D04A1">
              <w:rPr>
                <w:rFonts w:hint="eastAsia"/>
                <w:sz w:val="21"/>
                <w:szCs w:val="21"/>
              </w:rPr>
              <w:t>3．进入生产现场的作业人员，必须首先参加安全教育培训，考核合格后方可上岗作业，未经培训或考核不合格者，不得上岗作业。 </w:t>
            </w:r>
          </w:p>
          <w:p w:rsidR="002C16FA" w:rsidRPr="006D04A1"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6D04A1">
              <w:rPr>
                <w:rFonts w:hint="eastAsia"/>
                <w:sz w:val="21"/>
                <w:szCs w:val="21"/>
              </w:rPr>
              <w:t>4．不满18周岁的未成年工，不得从事生产工作。 </w:t>
            </w:r>
          </w:p>
          <w:p w:rsidR="002C16FA" w:rsidRPr="006D04A1"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6D04A1">
              <w:rPr>
                <w:rFonts w:hint="eastAsia"/>
                <w:sz w:val="21"/>
                <w:szCs w:val="21"/>
              </w:rPr>
              <w:t>5．服从领导和安全检查人员的指挥，工作思想集中，坚守作业岗位，未经许可，不得从事非本工种作业，严禁酒后作业。 </w:t>
            </w:r>
          </w:p>
          <w:p w:rsidR="002C16FA" w:rsidRPr="006D04A1"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6D04A1">
              <w:rPr>
                <w:rFonts w:hint="eastAsia"/>
                <w:sz w:val="21"/>
                <w:szCs w:val="21"/>
              </w:rPr>
              <w:t>6．员工必须熟知本工种的安全操作规程和生产现场的安全生产制度，不违章作业，对违章作业的指令有权拒绝，并有责任制止他人违章作业。 </w:t>
            </w:r>
          </w:p>
          <w:p w:rsidR="002C16FA" w:rsidRPr="006D04A1"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6D04A1">
              <w:rPr>
                <w:rFonts w:hint="eastAsia"/>
                <w:sz w:val="21"/>
                <w:szCs w:val="21"/>
              </w:rPr>
              <w:t>7．作业前必须检查工具、设备、现场环境等，确认安全后方可作业。要认真查看在施工程洞口、临边安全防护和脚手架（炉架）护身栏、挡脚板、安全网等是否齐全、牢固；脚手板是否按要求间距放正、绑牢，有无探头板（件）和空隙。 </w:t>
            </w:r>
          </w:p>
          <w:p w:rsidR="002C16FA" w:rsidRPr="006D04A1"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6D04A1">
              <w:rPr>
                <w:rFonts w:hint="eastAsia"/>
                <w:sz w:val="21"/>
                <w:szCs w:val="21"/>
              </w:rPr>
              <w:t>8．进入生产现场的人员必须正确戴好安全帽，系好下颌带；按照作业要求正确穿戴好个人防护用品，着装要整齐；在没有可靠安全防护设施的高处（2m及2m以上施工时必须系好安全带；高处作业不得穿硬底和带钉易滑的鞋，不得向下投掷物料，严禁赤脚穿拖鞋、高跟鞋进入生产现场。 </w:t>
            </w:r>
          </w:p>
          <w:p w:rsidR="002C16FA" w:rsidRPr="006D04A1" w:rsidRDefault="002C16FA" w:rsidP="00080FA5">
            <w:pPr>
              <w:pStyle w:val="reader-word-layerreader-word-s1-26"/>
              <w:shd w:val="clear" w:color="auto" w:fill="FFFFFF"/>
              <w:spacing w:before="0" w:beforeAutospacing="0" w:after="0" w:afterAutospacing="0" w:line="360" w:lineRule="auto"/>
              <w:rPr>
                <w:rFonts w:hint="eastAsia"/>
                <w:sz w:val="21"/>
                <w:szCs w:val="21"/>
              </w:rPr>
            </w:pPr>
            <w:r w:rsidRPr="006D04A1">
              <w:rPr>
                <w:rFonts w:hint="eastAsia"/>
                <w:sz w:val="21"/>
                <w:szCs w:val="21"/>
              </w:rPr>
              <w:t>9．作业中出现危险征兆时，作业人员应暂停作业，撤至安全区域，并立即向上级报告。未经安全管理人员批准，严禁恢复作业。紧急处理时，必须在安全管理人员指挥下进行作业。 </w:t>
            </w:r>
          </w:p>
          <w:p w:rsidR="002C16FA" w:rsidRPr="006D04A1" w:rsidRDefault="002C16FA" w:rsidP="00080FA5">
            <w:pPr>
              <w:pStyle w:val="reader-word-layerreader-word-s1-12"/>
              <w:shd w:val="clear" w:color="auto" w:fill="FFFFFF"/>
              <w:spacing w:before="0" w:beforeAutospacing="0" w:after="0" w:afterAutospacing="0" w:line="360" w:lineRule="auto"/>
              <w:rPr>
                <w:rFonts w:hint="eastAsia"/>
                <w:sz w:val="21"/>
                <w:szCs w:val="21"/>
              </w:rPr>
            </w:pPr>
            <w:r w:rsidRPr="006D04A1">
              <w:rPr>
                <w:rFonts w:hint="eastAsia"/>
                <w:sz w:val="21"/>
                <w:szCs w:val="21"/>
              </w:rPr>
              <w:t>10．作业中发生事故，必须及时抢救受伤人员，迅速报告上级，保护事故现场，并采取措施控制事故 。如抢救工作可能造成事故扩大或人员伤害时，必须在安全管理人员的指导下进行抢救。</w:t>
            </w:r>
          </w:p>
          <w:p w:rsidR="002C16FA" w:rsidRPr="006D04A1" w:rsidRDefault="002C16FA" w:rsidP="00080FA5">
            <w:pPr>
              <w:spacing w:line="360" w:lineRule="auto"/>
              <w:rPr>
                <w:rFonts w:ascii="宋体" w:hAnsi="宋体" w:hint="eastAsia"/>
                <w:szCs w:val="21"/>
              </w:rPr>
            </w:pPr>
            <w:r>
              <w:rPr>
                <w:rFonts w:ascii="宋体" w:hAnsi="宋体" w:hint="eastAsia"/>
                <w:szCs w:val="21"/>
              </w:rPr>
              <w:t>11、</w:t>
            </w:r>
            <w:r w:rsidRPr="006D04A1">
              <w:rPr>
                <w:rFonts w:ascii="宋体" w:hAnsi="宋体" w:hint="eastAsia"/>
                <w:szCs w:val="21"/>
              </w:rPr>
              <w:t>高处作业（如上立杆或烟囱涂刷埋件等）时，要配挂好安全带或搭设安全网，或两者同时配置。  </w:t>
            </w:r>
          </w:p>
          <w:p w:rsidR="002C16FA" w:rsidRDefault="002C16FA" w:rsidP="00080FA5">
            <w:pPr>
              <w:spacing w:line="360" w:lineRule="auto"/>
              <w:ind w:leftChars="-7" w:left="90" w:hangingChars="50" w:hanging="105"/>
              <w:rPr>
                <w:rFonts w:ascii="宋体" w:hAnsi="宋体" w:hint="eastAsia"/>
                <w:szCs w:val="21"/>
              </w:rPr>
            </w:pPr>
            <w:r>
              <w:rPr>
                <w:rFonts w:ascii="宋体" w:hAnsi="宋体" w:hint="eastAsia"/>
                <w:szCs w:val="21"/>
              </w:rPr>
              <w:t>12、</w:t>
            </w:r>
            <w:r w:rsidRPr="006D04A1">
              <w:rPr>
                <w:rFonts w:ascii="宋体" w:hAnsi="宋体" w:hint="eastAsia"/>
                <w:szCs w:val="21"/>
              </w:rPr>
              <w:t> 梯子脚部要包裹麻布或胶皮，用人字梯在光滑地面操作时，必须先检查拉绳（或链条）是否栓紧。上下扶梯时，防止断档及滑下跌伤，仰角不得小于60°。</w:t>
            </w:r>
          </w:p>
          <w:p w:rsidR="002C16FA" w:rsidRDefault="002C16FA" w:rsidP="00080FA5">
            <w:pPr>
              <w:spacing w:line="360" w:lineRule="auto"/>
              <w:ind w:leftChars="-7" w:left="90" w:hangingChars="50" w:hanging="105"/>
              <w:rPr>
                <w:rFonts w:ascii="宋体" w:hAnsi="宋体" w:hint="eastAsia"/>
                <w:szCs w:val="21"/>
              </w:rPr>
            </w:pPr>
            <w:r>
              <w:rPr>
                <w:rFonts w:ascii="宋体" w:hAnsi="宋体" w:hint="eastAsia"/>
                <w:szCs w:val="21"/>
              </w:rPr>
              <w:t>13、</w:t>
            </w:r>
            <w:r w:rsidRPr="006D04A1">
              <w:rPr>
                <w:rFonts w:ascii="宋体" w:hAnsi="宋体" w:hint="eastAsia"/>
                <w:szCs w:val="21"/>
              </w:rPr>
              <w:t> 木金字架在安装前，不应在架上涂抹漆油，以防高处作业人员滑脚坠落。 </w:t>
            </w:r>
          </w:p>
          <w:p w:rsidR="002C16FA" w:rsidRPr="006D04A1" w:rsidRDefault="002C16FA" w:rsidP="00080FA5">
            <w:pPr>
              <w:spacing w:line="360" w:lineRule="auto"/>
              <w:ind w:leftChars="-7" w:left="90" w:hangingChars="50" w:hanging="105"/>
              <w:rPr>
                <w:rFonts w:ascii="宋体" w:hAnsi="宋体" w:hint="eastAsia"/>
                <w:szCs w:val="21"/>
              </w:rPr>
            </w:pPr>
            <w:r>
              <w:rPr>
                <w:rFonts w:ascii="宋体" w:hAnsi="宋体" w:hint="eastAsia"/>
                <w:szCs w:val="21"/>
              </w:rPr>
              <w:t>14、</w:t>
            </w:r>
            <w:r w:rsidRPr="006D04A1">
              <w:rPr>
                <w:rFonts w:ascii="宋体" w:hAnsi="宋体" w:hint="eastAsia"/>
                <w:szCs w:val="21"/>
              </w:rPr>
              <w:t>在有电源的房间操作时，应先关闭电闸、闸门加锁。在机械设备附近操作时，必须在机械停机后进行。 </w:t>
            </w:r>
          </w:p>
          <w:p w:rsidR="002C16FA" w:rsidRDefault="002C16FA" w:rsidP="00080FA5">
            <w:pPr>
              <w:spacing w:line="360" w:lineRule="auto"/>
              <w:ind w:leftChars="-7" w:left="90" w:hangingChars="50" w:hanging="105"/>
              <w:rPr>
                <w:rFonts w:ascii="宋体" w:hAnsi="宋体" w:hint="eastAsia"/>
                <w:szCs w:val="21"/>
              </w:rPr>
            </w:pPr>
            <w:r>
              <w:rPr>
                <w:rFonts w:ascii="宋体" w:hAnsi="宋体" w:hint="eastAsia"/>
                <w:szCs w:val="21"/>
              </w:rPr>
              <w:t>15、</w:t>
            </w:r>
            <w:r w:rsidRPr="006D04A1">
              <w:rPr>
                <w:rFonts w:ascii="宋体" w:hAnsi="宋体" w:hint="eastAsia"/>
                <w:szCs w:val="21"/>
              </w:rPr>
              <w:t>各类油漆，因其易燃或有毒，应存放在专用库房内，不准与其他材料混堆。对挥发性油料必须存放与密闭容器内，必须设专人保管。 </w:t>
            </w:r>
          </w:p>
          <w:p w:rsidR="002C16FA" w:rsidRPr="006D04A1" w:rsidRDefault="002C16FA" w:rsidP="00080FA5">
            <w:pPr>
              <w:spacing w:line="360" w:lineRule="auto"/>
              <w:ind w:leftChars="-7" w:left="90" w:hangingChars="50" w:hanging="105"/>
              <w:rPr>
                <w:rFonts w:ascii="宋体" w:hAnsi="宋体" w:hint="eastAsia"/>
                <w:szCs w:val="21"/>
              </w:rPr>
            </w:pPr>
            <w:r>
              <w:rPr>
                <w:rFonts w:ascii="宋体" w:hAnsi="宋体" w:hint="eastAsia"/>
                <w:szCs w:val="21"/>
              </w:rPr>
              <w:lastRenderedPageBreak/>
              <w:t>16、</w:t>
            </w:r>
            <w:r w:rsidRPr="006D04A1">
              <w:rPr>
                <w:rFonts w:ascii="宋体" w:hAnsi="宋体" w:hint="eastAsia"/>
                <w:szCs w:val="21"/>
              </w:rPr>
              <w:t>油漆涂料库房应有良好的通风，并应设置消防器材，悬挂醒目的‘严禁烟火’的标志。库房与其他建筑物应保持一定的安全距离，严禁住人。 </w:t>
            </w:r>
          </w:p>
          <w:p w:rsidR="002C16FA" w:rsidRPr="006D04A1" w:rsidRDefault="002C16FA" w:rsidP="00080FA5">
            <w:pPr>
              <w:spacing w:line="360" w:lineRule="auto"/>
              <w:ind w:leftChars="-7" w:left="90" w:hangingChars="50" w:hanging="105"/>
              <w:rPr>
                <w:rFonts w:ascii="宋体" w:hAnsi="宋体" w:hint="eastAsia"/>
                <w:szCs w:val="21"/>
              </w:rPr>
            </w:pPr>
            <w:r>
              <w:rPr>
                <w:rFonts w:ascii="宋体" w:hAnsi="宋体" w:hint="eastAsia"/>
                <w:szCs w:val="21"/>
              </w:rPr>
              <w:t>17、</w:t>
            </w:r>
            <w:r w:rsidRPr="006D04A1">
              <w:rPr>
                <w:rFonts w:ascii="宋体" w:hAnsi="宋体" w:hint="eastAsia"/>
                <w:szCs w:val="21"/>
              </w:rPr>
              <w:t>使用煤油、汽油、松香水、丙酮等易燃调配油料，应配戴好防护用品，禁止吸烟。 </w:t>
            </w:r>
          </w:p>
          <w:p w:rsidR="002C16FA" w:rsidRPr="006D04A1" w:rsidRDefault="002C16FA" w:rsidP="00080FA5">
            <w:pPr>
              <w:spacing w:line="360" w:lineRule="auto"/>
              <w:ind w:leftChars="-7" w:left="90" w:hangingChars="50" w:hanging="105"/>
              <w:rPr>
                <w:rFonts w:ascii="宋体" w:hAnsi="宋体" w:hint="eastAsia"/>
                <w:szCs w:val="21"/>
              </w:rPr>
            </w:pPr>
            <w:r w:rsidRPr="006D04A1">
              <w:rPr>
                <w:rFonts w:ascii="宋体" w:hAnsi="宋体" w:hint="eastAsia"/>
                <w:szCs w:val="21"/>
              </w:rPr>
              <w:t>1</w:t>
            </w:r>
            <w:r>
              <w:rPr>
                <w:rFonts w:ascii="宋体" w:hAnsi="宋体" w:hint="eastAsia"/>
                <w:szCs w:val="21"/>
              </w:rPr>
              <w:t>8、</w:t>
            </w:r>
            <w:r w:rsidRPr="006D04A1">
              <w:rPr>
                <w:rFonts w:ascii="宋体" w:hAnsi="宋体" w:hint="eastAsia"/>
                <w:szCs w:val="21"/>
              </w:rPr>
              <w:t>沾染油漆或稀释油类的棉纱、破布等物，要全部收集存放在有盖的金属箱内，待不得使用时要集中销毁或用碱将油污洗净以备再用。 </w:t>
            </w:r>
          </w:p>
          <w:p w:rsidR="002C16FA" w:rsidRPr="006D04A1" w:rsidRDefault="002C16FA" w:rsidP="00080FA5">
            <w:pPr>
              <w:spacing w:line="360" w:lineRule="auto"/>
              <w:ind w:leftChars="-7" w:left="90" w:hangingChars="50" w:hanging="105"/>
              <w:rPr>
                <w:rFonts w:ascii="宋体" w:hAnsi="宋体" w:hint="eastAsia"/>
                <w:szCs w:val="21"/>
              </w:rPr>
            </w:pPr>
            <w:r w:rsidRPr="006D04A1">
              <w:rPr>
                <w:rFonts w:ascii="宋体" w:hAnsi="宋体" w:hint="eastAsia"/>
                <w:szCs w:val="21"/>
              </w:rPr>
              <w:t>1</w:t>
            </w:r>
            <w:r>
              <w:rPr>
                <w:rFonts w:ascii="宋体" w:hAnsi="宋体" w:hint="eastAsia"/>
                <w:szCs w:val="21"/>
              </w:rPr>
              <w:t>8、</w:t>
            </w:r>
            <w:r w:rsidRPr="006D04A1">
              <w:rPr>
                <w:rFonts w:ascii="宋体" w:hAnsi="宋体" w:hint="eastAsia"/>
                <w:szCs w:val="21"/>
              </w:rPr>
              <w:t>用钢丝刷、扳挫、气动或电动工具清除铁锈、铁麟时，要戴上防护眼镜。在涂刷红丹防铁锈及含铅颜料的油漆时，要注意防止中毒，操作时要戴口罩。用喷砂除锈，喷嘴接头要牢固，不准对人。喷嘴堵塞时，要停机消除压力后，方可进行修理或更换。 </w:t>
            </w:r>
          </w:p>
          <w:p w:rsidR="002C16FA" w:rsidRDefault="002C16FA" w:rsidP="00080FA5">
            <w:pPr>
              <w:spacing w:line="360" w:lineRule="auto"/>
              <w:ind w:leftChars="-7" w:left="90" w:hangingChars="50" w:hanging="105"/>
              <w:rPr>
                <w:rFonts w:ascii="宋体" w:hAnsi="宋体" w:hint="eastAsia"/>
                <w:szCs w:val="21"/>
              </w:rPr>
            </w:pPr>
            <w:r w:rsidRPr="006D04A1">
              <w:rPr>
                <w:rFonts w:ascii="宋体" w:hAnsi="宋体" w:hint="eastAsia"/>
                <w:szCs w:val="21"/>
              </w:rPr>
              <w:t>1</w:t>
            </w:r>
            <w:r>
              <w:rPr>
                <w:rFonts w:ascii="宋体" w:hAnsi="宋体" w:hint="eastAsia"/>
                <w:szCs w:val="21"/>
              </w:rPr>
              <w:t>9、</w:t>
            </w:r>
            <w:r w:rsidRPr="006D04A1">
              <w:rPr>
                <w:rFonts w:ascii="宋体" w:hAnsi="宋体" w:hint="eastAsia"/>
                <w:szCs w:val="21"/>
              </w:rPr>
              <w:t>刷涂耐酸、耐腐蚀的过氯乙烯漆时，由于气味较大，有毒性，在刷漆时要戴防护口罩，每隔1h到室外换气一次，同时要保持工作场所有良好的通风。</w:t>
            </w:r>
          </w:p>
          <w:p w:rsidR="002C16FA" w:rsidRPr="006D04A1" w:rsidRDefault="002C16FA" w:rsidP="00080FA5">
            <w:pPr>
              <w:spacing w:line="360" w:lineRule="auto"/>
              <w:ind w:leftChars="-7" w:left="90" w:hangingChars="50" w:hanging="105"/>
              <w:rPr>
                <w:rFonts w:ascii="宋体" w:hAnsi="宋体" w:hint="eastAsia"/>
                <w:szCs w:val="21"/>
              </w:rPr>
            </w:pPr>
            <w:r>
              <w:rPr>
                <w:rFonts w:ascii="宋体" w:hAnsi="宋体" w:hint="eastAsia"/>
                <w:szCs w:val="21"/>
              </w:rPr>
              <w:t>20、</w:t>
            </w:r>
            <w:r w:rsidRPr="006D04A1">
              <w:rPr>
                <w:rFonts w:ascii="宋体" w:hAnsi="宋体" w:hint="eastAsia"/>
                <w:szCs w:val="21"/>
              </w:rPr>
              <w:t>使用天然漆（生漆）时，由于有毒性，操作时要防止中毒。在操作前先用软凡士林（花土林）油膏涂抹两手及面部，用以封闭外露皮肤毛细孔。操作时要戴好口罩和手套。若手上沾染漆污时，可用煤油（火水）、豆油擦拭干净，不要用松香水火汽油洗涤，禁止用已沾漆的手去碰身体别的部位。中毒后要停止工作，可用杉木或香樟木熬煎的温水洗刷患处或去医院医治。 </w:t>
            </w:r>
          </w:p>
          <w:p w:rsidR="002C16FA" w:rsidRPr="006D04A1" w:rsidRDefault="002C16FA" w:rsidP="00080FA5">
            <w:pPr>
              <w:spacing w:line="360" w:lineRule="auto"/>
              <w:ind w:leftChars="-7" w:left="90" w:hangingChars="50" w:hanging="105"/>
              <w:rPr>
                <w:rFonts w:ascii="宋体" w:hAnsi="宋体" w:hint="eastAsia"/>
                <w:szCs w:val="21"/>
              </w:rPr>
            </w:pPr>
            <w:r>
              <w:rPr>
                <w:rFonts w:ascii="宋体" w:hAnsi="宋体" w:hint="eastAsia"/>
                <w:szCs w:val="21"/>
              </w:rPr>
              <w:t>21、</w:t>
            </w:r>
            <w:r w:rsidRPr="006D04A1">
              <w:rPr>
                <w:rFonts w:ascii="宋体" w:hAnsi="宋体" w:hint="eastAsia"/>
                <w:szCs w:val="21"/>
              </w:rPr>
              <w:t>油漆窗子时，严禁站或骑在窗槛上操作。以防槛断人落。 </w:t>
            </w:r>
          </w:p>
          <w:p w:rsidR="002C16FA" w:rsidRPr="006D04A1" w:rsidRDefault="002C16FA" w:rsidP="00080FA5">
            <w:pPr>
              <w:spacing w:line="360" w:lineRule="auto"/>
              <w:ind w:leftChars="-7" w:left="90" w:hangingChars="50" w:hanging="105"/>
              <w:rPr>
                <w:rFonts w:ascii="宋体" w:hAnsi="宋体" w:hint="eastAsia"/>
                <w:szCs w:val="21"/>
              </w:rPr>
            </w:pPr>
            <w:r>
              <w:rPr>
                <w:rFonts w:ascii="宋体" w:hAnsi="宋体" w:hint="eastAsia"/>
                <w:szCs w:val="21"/>
              </w:rPr>
              <w:t>22、</w:t>
            </w:r>
            <w:r w:rsidRPr="006D04A1">
              <w:rPr>
                <w:rFonts w:ascii="宋体" w:hAnsi="宋体" w:hint="eastAsia"/>
                <w:szCs w:val="21"/>
              </w:rPr>
              <w:t> 涂刷外开窗时，要将安全带挂在牢靠的地方。刷封檐板要利用外装修架或搭设挑架进行；刷水落管亦要利用外架或单独搭设吊架进行。 </w:t>
            </w:r>
          </w:p>
          <w:p w:rsidR="002C16FA" w:rsidRDefault="002C16FA" w:rsidP="00080FA5">
            <w:pPr>
              <w:spacing w:line="360" w:lineRule="auto"/>
              <w:ind w:leftChars="-7" w:left="90" w:hangingChars="50" w:hanging="105"/>
              <w:rPr>
                <w:rFonts w:ascii="宋体" w:hAnsi="宋体" w:hint="eastAsia"/>
                <w:szCs w:val="21"/>
              </w:rPr>
            </w:pPr>
            <w:r>
              <w:rPr>
                <w:rFonts w:ascii="宋体" w:hAnsi="宋体" w:hint="eastAsia"/>
                <w:szCs w:val="21"/>
              </w:rPr>
              <w:t>23、</w:t>
            </w:r>
            <w:r w:rsidRPr="006D04A1">
              <w:rPr>
                <w:rFonts w:ascii="宋体" w:hAnsi="宋体" w:hint="eastAsia"/>
                <w:szCs w:val="21"/>
              </w:rPr>
              <w:t>刷涂坡度大于25°的铁皮房屋时，要设置活动板梯、防护栏杆和安全网。</w:t>
            </w:r>
          </w:p>
          <w:p w:rsidR="002C16FA" w:rsidRPr="006D04A1" w:rsidRDefault="002C16FA" w:rsidP="00080FA5">
            <w:pPr>
              <w:spacing w:line="360" w:lineRule="auto"/>
              <w:ind w:leftChars="-7" w:left="90" w:hangingChars="50" w:hanging="105"/>
              <w:rPr>
                <w:rFonts w:ascii="宋体" w:hAnsi="宋体" w:hint="eastAsia"/>
                <w:szCs w:val="21"/>
              </w:rPr>
            </w:pPr>
            <w:r>
              <w:rPr>
                <w:rFonts w:ascii="宋体" w:hAnsi="宋体" w:hint="eastAsia"/>
                <w:szCs w:val="21"/>
              </w:rPr>
              <w:t>24、</w:t>
            </w:r>
            <w:r w:rsidRPr="006D04A1">
              <w:rPr>
                <w:rFonts w:ascii="宋体" w:hAnsi="宋体" w:hint="eastAsia"/>
                <w:szCs w:val="21"/>
              </w:rPr>
              <w:t>夜间作业时，照明要采取防爆措施。涂刷大面积场地时，室内照明和电气设备必须按防爆等级规定进行安装。 </w:t>
            </w:r>
          </w:p>
          <w:p w:rsidR="002C16FA" w:rsidRPr="006D04A1" w:rsidRDefault="002C16FA" w:rsidP="00080FA5">
            <w:pPr>
              <w:spacing w:line="360" w:lineRule="auto"/>
              <w:ind w:leftChars="-7" w:left="90" w:hangingChars="50" w:hanging="105"/>
              <w:rPr>
                <w:rFonts w:ascii="宋体" w:hAnsi="宋体" w:hint="eastAsia"/>
                <w:szCs w:val="21"/>
              </w:rPr>
            </w:pPr>
            <w:r>
              <w:rPr>
                <w:rFonts w:ascii="宋体" w:hAnsi="宋体" w:hint="eastAsia"/>
                <w:szCs w:val="21"/>
              </w:rPr>
              <w:t>25、</w:t>
            </w:r>
            <w:r w:rsidRPr="006D04A1">
              <w:rPr>
                <w:rFonts w:ascii="宋体" w:hAnsi="宋体" w:hint="eastAsia"/>
                <w:szCs w:val="21"/>
              </w:rPr>
              <w:t>容器内喷涂，必须保持良好的通风，一般要尽量在露天喷涂。作业的周围不得有火种。 </w:t>
            </w:r>
          </w:p>
          <w:p w:rsidR="002C16FA" w:rsidRDefault="002C16FA" w:rsidP="00080FA5">
            <w:pPr>
              <w:spacing w:line="360" w:lineRule="auto"/>
              <w:ind w:leftChars="-7" w:left="90" w:hangingChars="50" w:hanging="105"/>
              <w:rPr>
                <w:rFonts w:ascii="宋体" w:hAnsi="宋体" w:hint="eastAsia"/>
                <w:szCs w:val="21"/>
              </w:rPr>
            </w:pPr>
            <w:r>
              <w:rPr>
                <w:rFonts w:ascii="宋体" w:hAnsi="宋体" w:hint="eastAsia"/>
                <w:szCs w:val="21"/>
              </w:rPr>
              <w:t>26、</w:t>
            </w:r>
            <w:r w:rsidRPr="006D04A1">
              <w:rPr>
                <w:rFonts w:ascii="宋体" w:hAnsi="宋体" w:hint="eastAsia"/>
                <w:szCs w:val="21"/>
              </w:rPr>
              <w:t>喷涂时，如发现喷枪出漆不匀，严禁对首喷嘴察看，可调整出气嘴和出漆嘴之间的距离来解决。最好在施工前用水代替喷漆进行试喷，无问题后再正式进行。</w:t>
            </w:r>
          </w:p>
          <w:p w:rsidR="002C16FA" w:rsidRPr="006D04A1" w:rsidRDefault="002C16FA" w:rsidP="00080FA5">
            <w:pPr>
              <w:spacing w:line="360" w:lineRule="auto"/>
              <w:ind w:leftChars="-7" w:left="90" w:hangingChars="50" w:hanging="105"/>
              <w:rPr>
                <w:rFonts w:ascii="宋体" w:hAnsi="宋体" w:hint="eastAsia"/>
                <w:szCs w:val="21"/>
              </w:rPr>
            </w:pPr>
            <w:r w:rsidRPr="006D04A1">
              <w:rPr>
                <w:rFonts w:ascii="宋体" w:hAnsi="宋体" w:hint="eastAsia"/>
                <w:szCs w:val="21"/>
              </w:rPr>
              <w:t>2</w:t>
            </w:r>
            <w:r>
              <w:rPr>
                <w:rFonts w:ascii="宋体" w:hAnsi="宋体" w:hint="eastAsia"/>
                <w:szCs w:val="21"/>
              </w:rPr>
              <w:t>7、</w:t>
            </w:r>
            <w:r w:rsidRPr="006D04A1">
              <w:rPr>
                <w:rFonts w:ascii="宋体" w:hAnsi="宋体" w:hint="eastAsia"/>
                <w:szCs w:val="21"/>
              </w:rPr>
              <w:t>喷涂对人体有害的油漆涂料时，要戴防毒口罩，如对眼镜有害，必须戴上密闭式的眼镜进行防护。</w:t>
            </w:r>
          </w:p>
          <w:p w:rsidR="002C16FA" w:rsidRDefault="002C16FA" w:rsidP="00080FA5">
            <w:pPr>
              <w:spacing w:line="360" w:lineRule="auto"/>
              <w:ind w:leftChars="-7" w:left="90" w:hangingChars="50" w:hanging="105"/>
              <w:rPr>
                <w:rFonts w:ascii="宋体" w:hAnsi="宋体" w:hint="eastAsia"/>
                <w:szCs w:val="21"/>
              </w:rPr>
            </w:pPr>
            <w:r w:rsidRPr="006D04A1">
              <w:rPr>
                <w:rFonts w:ascii="宋体" w:hAnsi="宋体" w:hint="eastAsia"/>
                <w:szCs w:val="21"/>
              </w:rPr>
              <w:t>2</w:t>
            </w:r>
            <w:r>
              <w:rPr>
                <w:rFonts w:ascii="宋体" w:hAnsi="宋体" w:hint="eastAsia"/>
                <w:szCs w:val="21"/>
              </w:rPr>
              <w:t>8、</w:t>
            </w:r>
            <w:r w:rsidRPr="006D04A1">
              <w:rPr>
                <w:rFonts w:ascii="宋体" w:hAnsi="宋体" w:hint="eastAsia"/>
                <w:szCs w:val="21"/>
              </w:rPr>
              <w:t>喷涂硝基漆或其他挥发性、易燃性溶剂稀释的涂料时，不准使用明火或吸烟。 </w:t>
            </w:r>
          </w:p>
          <w:p w:rsidR="002C16FA" w:rsidRDefault="002C16FA" w:rsidP="00080FA5">
            <w:pPr>
              <w:spacing w:line="360" w:lineRule="auto"/>
              <w:ind w:leftChars="-7" w:left="90" w:hangingChars="50" w:hanging="105"/>
              <w:rPr>
                <w:rFonts w:ascii="宋体" w:hAnsi="宋体" w:hint="eastAsia"/>
                <w:szCs w:val="21"/>
              </w:rPr>
            </w:pPr>
            <w:r w:rsidRPr="006D04A1">
              <w:rPr>
                <w:rFonts w:ascii="宋体" w:hAnsi="宋体" w:hint="eastAsia"/>
                <w:szCs w:val="21"/>
              </w:rPr>
              <w:t>2</w:t>
            </w:r>
            <w:r>
              <w:rPr>
                <w:rFonts w:ascii="宋体" w:hAnsi="宋体" w:hint="eastAsia"/>
                <w:szCs w:val="21"/>
              </w:rPr>
              <w:t>9、</w:t>
            </w:r>
            <w:r w:rsidRPr="006D04A1">
              <w:rPr>
                <w:rFonts w:ascii="宋体" w:hAnsi="宋体" w:hint="eastAsia"/>
                <w:szCs w:val="21"/>
              </w:rPr>
              <w:t>为避免静电聚集，喷漆室（棚）或罐体涂漆要设有接地保护装置。 </w:t>
            </w:r>
          </w:p>
          <w:p w:rsidR="002C16FA" w:rsidRDefault="002C16FA" w:rsidP="00080FA5">
            <w:pPr>
              <w:spacing w:line="360" w:lineRule="auto"/>
              <w:ind w:leftChars="-7" w:left="90" w:hangingChars="50" w:hanging="105"/>
              <w:rPr>
                <w:rFonts w:ascii="宋体" w:hAnsi="宋体" w:hint="eastAsia"/>
                <w:szCs w:val="21"/>
              </w:rPr>
            </w:pPr>
            <w:r>
              <w:rPr>
                <w:rFonts w:ascii="宋体" w:hAnsi="宋体" w:hint="eastAsia"/>
                <w:szCs w:val="21"/>
              </w:rPr>
              <w:t>30、</w:t>
            </w:r>
            <w:r w:rsidRPr="006D04A1">
              <w:rPr>
                <w:rFonts w:ascii="宋体" w:hAnsi="宋体" w:hint="eastAsia"/>
                <w:szCs w:val="21"/>
              </w:rPr>
              <w:t>在室内或容器内喷涂时，要隔2h左右到室外换换空气。  </w:t>
            </w:r>
          </w:p>
          <w:p w:rsidR="002C16FA" w:rsidRPr="006D04A1" w:rsidRDefault="002C16FA" w:rsidP="00080FA5">
            <w:pPr>
              <w:spacing w:line="360" w:lineRule="auto"/>
              <w:ind w:leftChars="-7" w:left="90" w:hangingChars="50" w:hanging="105"/>
              <w:rPr>
                <w:rFonts w:ascii="宋体" w:hAnsi="宋体" w:hint="eastAsia"/>
                <w:szCs w:val="21"/>
              </w:rPr>
            </w:pPr>
            <w:r>
              <w:rPr>
                <w:rFonts w:ascii="宋体" w:hAnsi="宋体" w:hint="eastAsia"/>
                <w:szCs w:val="21"/>
              </w:rPr>
              <w:t>31、</w:t>
            </w:r>
            <w:r w:rsidRPr="006D04A1">
              <w:rPr>
                <w:rFonts w:ascii="宋体" w:hAnsi="宋体" w:hint="eastAsia"/>
                <w:szCs w:val="21"/>
              </w:rPr>
              <w:t>大面积喷涂时，电气设备必须按防爆等级进行安装。 </w:t>
            </w:r>
          </w:p>
          <w:p w:rsidR="002C16FA" w:rsidRPr="006D04A1" w:rsidRDefault="002C16FA" w:rsidP="00080FA5">
            <w:pPr>
              <w:spacing w:line="360" w:lineRule="auto"/>
              <w:ind w:leftChars="-7" w:left="90" w:hangingChars="50" w:hanging="105"/>
              <w:rPr>
                <w:rFonts w:ascii="宋体" w:hAnsi="宋体" w:hint="eastAsia"/>
                <w:szCs w:val="21"/>
              </w:rPr>
            </w:pPr>
            <w:r>
              <w:rPr>
                <w:rFonts w:ascii="宋体" w:hAnsi="宋体" w:hint="eastAsia"/>
                <w:szCs w:val="21"/>
              </w:rPr>
              <w:t>32、</w:t>
            </w:r>
            <w:r w:rsidRPr="006D04A1">
              <w:rPr>
                <w:rFonts w:ascii="宋体" w:hAnsi="宋体" w:hint="eastAsia"/>
                <w:szCs w:val="21"/>
              </w:rPr>
              <w:t>喷涂作业人员进行施工时，感觉头痛、心悸、和恶心时，要立即停止工作远离工作地点到通风处</w:t>
            </w:r>
            <w:r w:rsidRPr="006D04A1">
              <w:rPr>
                <w:rFonts w:ascii="宋体" w:hAnsi="宋体" w:hint="eastAsia"/>
                <w:szCs w:val="21"/>
              </w:rPr>
              <w:lastRenderedPageBreak/>
              <w:t>换气，如仍不缓解，要到医疗所治疗。 </w:t>
            </w:r>
          </w:p>
          <w:p w:rsidR="002C16FA" w:rsidRDefault="002C16FA" w:rsidP="00080FA5">
            <w:pPr>
              <w:spacing w:line="360" w:lineRule="auto"/>
              <w:ind w:leftChars="-7" w:left="90" w:hangingChars="50" w:hanging="105"/>
              <w:rPr>
                <w:rFonts w:ascii="宋体" w:hAnsi="宋体" w:hint="eastAsia"/>
                <w:szCs w:val="21"/>
              </w:rPr>
            </w:pPr>
            <w:r>
              <w:rPr>
                <w:rFonts w:ascii="宋体" w:hAnsi="宋体" w:hint="eastAsia"/>
                <w:szCs w:val="21"/>
              </w:rPr>
              <w:t>33、</w:t>
            </w:r>
            <w:r w:rsidRPr="006D04A1">
              <w:rPr>
                <w:rFonts w:ascii="宋体" w:hAnsi="宋体" w:hint="eastAsia"/>
                <w:szCs w:val="21"/>
              </w:rPr>
              <w:t>使用喷灯时，汽油不得过满，打气不得过足，要在避风处点燃喷灯，火嘴不能直接对人和易燃物品。使用时间不得过长，以免发生爆炸。停歇时要即熄火。</w:t>
            </w:r>
          </w:p>
          <w:p w:rsidR="002C16FA" w:rsidRPr="006D04A1" w:rsidRDefault="002C16FA" w:rsidP="00080FA5">
            <w:pPr>
              <w:spacing w:line="360" w:lineRule="auto"/>
              <w:ind w:leftChars="-7" w:left="90" w:hangingChars="50" w:hanging="105"/>
              <w:rPr>
                <w:rFonts w:ascii="宋体" w:hAnsi="宋体" w:hint="eastAsia"/>
                <w:szCs w:val="21"/>
              </w:rPr>
            </w:pPr>
            <w:r>
              <w:rPr>
                <w:rFonts w:ascii="宋体" w:hAnsi="宋体" w:hint="eastAsia"/>
                <w:szCs w:val="21"/>
              </w:rPr>
              <w:t>34、</w:t>
            </w:r>
            <w:r w:rsidRPr="006D04A1">
              <w:rPr>
                <w:rFonts w:ascii="宋体" w:hAnsi="宋体" w:hint="eastAsia"/>
                <w:szCs w:val="21"/>
              </w:rPr>
              <w:t>使用喷灰机械，必须经常检查胶皮管有无裂缝，接头是否松动，安全阀是否有效。禁止用塑料管代替胶皮管。喷涂灰水，必须戴防护眼镜、口罩及手套。当班工完要洗净胶皮管，下班后要切断电源。手上沾有灰水时，不准开关电闸，以防触电。 </w:t>
            </w:r>
          </w:p>
          <w:p w:rsidR="002C16FA" w:rsidRPr="006D04A1" w:rsidRDefault="002C16FA" w:rsidP="00080FA5">
            <w:pPr>
              <w:spacing w:line="360" w:lineRule="auto"/>
              <w:ind w:leftChars="-7" w:left="90" w:hangingChars="50" w:hanging="105"/>
              <w:rPr>
                <w:rFonts w:ascii="宋体" w:hAnsi="宋体" w:hint="eastAsia"/>
                <w:szCs w:val="21"/>
              </w:rPr>
            </w:pPr>
            <w:r>
              <w:rPr>
                <w:rFonts w:ascii="宋体" w:hAnsi="宋体" w:hint="eastAsia"/>
                <w:szCs w:val="21"/>
              </w:rPr>
              <w:t>35、</w:t>
            </w:r>
            <w:r w:rsidRPr="006D04A1">
              <w:rPr>
                <w:rFonts w:ascii="宋体" w:hAnsi="宋体" w:hint="eastAsia"/>
                <w:szCs w:val="21"/>
              </w:rPr>
              <w:t> 使用高压无气喷涂泵必须遵守如下要求： </w:t>
            </w:r>
          </w:p>
          <w:p w:rsidR="002C16FA" w:rsidRDefault="002C16FA" w:rsidP="00080FA5">
            <w:pPr>
              <w:spacing w:line="360" w:lineRule="auto"/>
              <w:ind w:leftChars="-7" w:left="90" w:hangingChars="50" w:hanging="105"/>
              <w:rPr>
                <w:rFonts w:ascii="宋体" w:hAnsi="宋体" w:hint="eastAsia"/>
                <w:szCs w:val="21"/>
              </w:rPr>
            </w:pPr>
            <w:r w:rsidRPr="006D04A1">
              <w:rPr>
                <w:rFonts w:ascii="宋体" w:hAnsi="宋体" w:hint="eastAsia"/>
                <w:szCs w:val="21"/>
              </w:rPr>
              <w:t>（1） 喷涂燃点在21℃以下的易燃涂料（如硝基纤维素等）时，喷涂泵和被喷涂物件均应接地（接零）。喷涂泵不得放置在喷涂作业的同一房间内。 </w:t>
            </w:r>
          </w:p>
          <w:p w:rsidR="002C16FA" w:rsidRPr="006D04A1" w:rsidRDefault="002C16FA" w:rsidP="00080FA5">
            <w:pPr>
              <w:spacing w:line="360" w:lineRule="auto"/>
              <w:ind w:leftChars="-7" w:left="90" w:hangingChars="50" w:hanging="105"/>
              <w:rPr>
                <w:rFonts w:ascii="宋体" w:hAnsi="宋体"/>
                <w:szCs w:val="21"/>
              </w:rPr>
            </w:pPr>
            <w:r w:rsidRPr="006D04A1">
              <w:rPr>
                <w:rFonts w:ascii="宋体" w:hAnsi="宋体" w:hint="eastAsia"/>
                <w:szCs w:val="21"/>
              </w:rPr>
              <w:t>（2）喷枪专用的高压软管，不得任意代用，软管接头要为具有规定强度的导电材料制成，其最大电阻不超过</w:t>
            </w:r>
            <w:r w:rsidRPr="006D04A1">
              <w:rPr>
                <w:rFonts w:ascii="宋体" w:hAnsi="宋体"/>
                <w:szCs w:val="21"/>
              </w:rPr>
              <w:t>1M</w:t>
            </w:r>
            <w:r w:rsidRPr="006D04A1">
              <w:rPr>
                <w:rFonts w:ascii="宋体" w:hAnsi="宋体"/>
                <w:szCs w:val="21"/>
              </w:rPr>
              <w:t></w:t>
            </w:r>
            <w:r w:rsidRPr="006D04A1">
              <w:rPr>
                <w:rFonts w:ascii="宋体" w:hAnsi="宋体" w:hint="eastAsia"/>
                <w:szCs w:val="21"/>
              </w:rPr>
              <w:t>。 </w:t>
            </w:r>
          </w:p>
          <w:p w:rsidR="002C16FA" w:rsidRDefault="002C16FA" w:rsidP="00080FA5">
            <w:pPr>
              <w:spacing w:line="360" w:lineRule="auto"/>
              <w:ind w:leftChars="-7" w:left="90" w:hangingChars="50" w:hanging="105"/>
              <w:rPr>
                <w:rFonts w:ascii="宋体" w:hAnsi="宋体" w:hint="eastAsia"/>
                <w:szCs w:val="21"/>
              </w:rPr>
            </w:pPr>
            <w:r w:rsidRPr="006D04A1">
              <w:rPr>
                <w:rFonts w:ascii="宋体" w:hAnsi="宋体" w:hint="eastAsia"/>
                <w:szCs w:val="21"/>
              </w:rPr>
              <w:t>（3）作业前检查电动机、电器，机身要接地（接零）良好，检查吸入软管、回路软管接头和压力表、高压软管与喷枪均要连接牢固。 </w:t>
            </w:r>
          </w:p>
          <w:p w:rsidR="002C16FA" w:rsidRPr="006D04A1" w:rsidRDefault="002C16FA" w:rsidP="00080FA5">
            <w:pPr>
              <w:spacing w:line="360" w:lineRule="auto"/>
              <w:ind w:leftChars="-7" w:left="90" w:hangingChars="50" w:hanging="105"/>
              <w:rPr>
                <w:rFonts w:ascii="宋体" w:hAnsi="宋体" w:hint="eastAsia"/>
                <w:szCs w:val="21"/>
              </w:rPr>
            </w:pPr>
            <w:r w:rsidRPr="006D04A1">
              <w:rPr>
                <w:rFonts w:ascii="宋体" w:hAnsi="宋体" w:hint="eastAsia"/>
                <w:szCs w:val="21"/>
              </w:rPr>
              <w:t>（4）作业前要先空载对人，然后使用水或溶剂进行运转检查，确认运转正常后，方可作业。 </w:t>
            </w:r>
          </w:p>
          <w:p w:rsidR="002C16FA" w:rsidRPr="006D04A1" w:rsidRDefault="002C16FA" w:rsidP="00080FA5">
            <w:pPr>
              <w:spacing w:line="360" w:lineRule="auto"/>
              <w:ind w:leftChars="-7" w:left="90" w:hangingChars="50" w:hanging="105"/>
              <w:rPr>
                <w:rFonts w:ascii="宋体" w:hAnsi="宋体" w:hint="eastAsia"/>
                <w:szCs w:val="21"/>
              </w:rPr>
            </w:pPr>
            <w:r w:rsidRPr="006D04A1">
              <w:rPr>
                <w:rFonts w:ascii="宋体" w:hAnsi="宋体" w:hint="eastAsia"/>
                <w:szCs w:val="21"/>
              </w:rPr>
              <w:t>（5） 作业中喷枪严禁对人，不得用手碰触喷出的涂料，发生喷射受伤要立即送医院治疗。 </w:t>
            </w:r>
          </w:p>
          <w:p w:rsidR="002C16FA" w:rsidRPr="006D04A1" w:rsidRDefault="002C16FA" w:rsidP="00080FA5">
            <w:pPr>
              <w:spacing w:line="360" w:lineRule="auto"/>
              <w:ind w:leftChars="-7" w:left="90" w:hangingChars="50" w:hanging="105"/>
              <w:rPr>
                <w:rFonts w:ascii="宋体" w:hAnsi="宋体" w:hint="eastAsia"/>
                <w:szCs w:val="21"/>
              </w:rPr>
            </w:pPr>
            <w:r w:rsidRPr="006D04A1">
              <w:rPr>
                <w:rFonts w:ascii="宋体" w:hAnsi="宋体" w:hint="eastAsia"/>
                <w:szCs w:val="21"/>
              </w:rPr>
              <w:t>（6） 喷涂过程中高压软管的最小弯曲半径不得小于250mm。 </w:t>
            </w:r>
          </w:p>
          <w:p w:rsidR="002C16FA" w:rsidRPr="006D04A1" w:rsidRDefault="002C16FA" w:rsidP="00080FA5">
            <w:pPr>
              <w:spacing w:line="360" w:lineRule="auto"/>
              <w:ind w:leftChars="-7" w:left="90" w:hangingChars="50" w:hanging="105"/>
              <w:rPr>
                <w:rFonts w:ascii="宋体" w:hAnsi="宋体" w:hint="eastAsia"/>
                <w:szCs w:val="21"/>
              </w:rPr>
            </w:pPr>
            <w:r w:rsidRPr="006D04A1">
              <w:rPr>
                <w:rFonts w:ascii="宋体" w:hAnsi="宋体" w:hint="eastAsia"/>
                <w:szCs w:val="21"/>
              </w:rPr>
              <w:t>（7） 工作间断停止喷涂时，要切断电源，关上喷枪安全锁，卸去压力，并将喷枪放在容器桶内。 </w:t>
            </w:r>
          </w:p>
          <w:p w:rsidR="002C16FA" w:rsidRPr="006D04A1" w:rsidRDefault="002C16FA" w:rsidP="00080FA5">
            <w:pPr>
              <w:spacing w:line="360" w:lineRule="auto"/>
              <w:ind w:leftChars="-7" w:left="90" w:hangingChars="50" w:hanging="105"/>
              <w:rPr>
                <w:rFonts w:ascii="宋体" w:hAnsi="宋体" w:hint="eastAsia"/>
                <w:szCs w:val="21"/>
              </w:rPr>
            </w:pPr>
            <w:r w:rsidRPr="006D04A1">
              <w:rPr>
                <w:rFonts w:ascii="宋体" w:hAnsi="宋体" w:hint="eastAsia"/>
                <w:szCs w:val="21"/>
              </w:rPr>
              <w:t>（8） 喷嘴堵塞时，要先卸压，关上安全锁，然后拆下喷嘴进行清洗。排除喷嘴孔堵塞时，要用竹木等物进行，不得用铁丝等紧硬物品当作通针。 </w:t>
            </w:r>
          </w:p>
          <w:p w:rsidR="002C16FA" w:rsidRPr="006D04A1" w:rsidRDefault="002C16FA" w:rsidP="00080FA5">
            <w:pPr>
              <w:spacing w:line="360" w:lineRule="auto"/>
              <w:ind w:leftChars="-7" w:left="90" w:hangingChars="50" w:hanging="105"/>
              <w:rPr>
                <w:rFonts w:ascii="宋体" w:hAnsi="宋体" w:hint="eastAsia"/>
                <w:szCs w:val="21"/>
              </w:rPr>
            </w:pPr>
            <w:r w:rsidRPr="006D04A1">
              <w:rPr>
                <w:rFonts w:ascii="宋体" w:hAnsi="宋体" w:hint="eastAsia"/>
                <w:szCs w:val="21"/>
              </w:rPr>
              <w:t>（9） 清洗喷枪时，不得把涂料（尤其是燃点仔21℃以下的）喷向密闭的容器里。 </w:t>
            </w:r>
          </w:p>
          <w:p w:rsidR="002C16FA" w:rsidRPr="006D04A1" w:rsidRDefault="002C16FA" w:rsidP="00080FA5">
            <w:pPr>
              <w:spacing w:line="360" w:lineRule="auto"/>
              <w:ind w:leftChars="-7" w:left="90" w:hangingChars="50" w:hanging="105"/>
              <w:rPr>
                <w:rFonts w:ascii="宋体" w:hAnsi="宋体" w:hint="eastAsia"/>
                <w:szCs w:val="21"/>
              </w:rPr>
            </w:pPr>
            <w:r>
              <w:rPr>
                <w:rFonts w:ascii="宋体" w:hAnsi="宋体" w:hint="eastAsia"/>
                <w:szCs w:val="21"/>
              </w:rPr>
              <w:t>36、</w:t>
            </w:r>
            <w:r w:rsidRPr="006D04A1">
              <w:rPr>
                <w:rFonts w:ascii="宋体" w:hAnsi="宋体" w:hint="eastAsia"/>
                <w:szCs w:val="21"/>
              </w:rPr>
              <w:t>油漆施工常见毒物防止方法： </w:t>
            </w:r>
          </w:p>
          <w:p w:rsidR="002C16FA" w:rsidRPr="006D04A1" w:rsidRDefault="002C16FA" w:rsidP="00080FA5">
            <w:pPr>
              <w:spacing w:line="360" w:lineRule="auto"/>
              <w:ind w:leftChars="-7" w:left="90" w:hangingChars="50" w:hanging="105"/>
              <w:rPr>
                <w:rFonts w:ascii="宋体" w:hAnsi="宋体" w:hint="eastAsia"/>
                <w:szCs w:val="21"/>
              </w:rPr>
            </w:pPr>
            <w:r w:rsidRPr="006D04A1">
              <w:rPr>
                <w:rFonts w:ascii="宋体" w:hAnsi="宋体" w:hint="eastAsia"/>
                <w:szCs w:val="21"/>
              </w:rPr>
              <w:t>（1） 苯：无色、透明具有芳香的液体，油漆中用来作溶剂，沸点80，极易挥发。苯中毒后头痛、头昏、记忆力减退、无力、失眠等。另外还能引起皮肤干燥瘙痒，发红。热苯还可以引起皮肤水泡，出现脱脂性皮炎。预防的方法，要加强自然通风和局部的机械通风，严禁用苯洗手。 </w:t>
            </w:r>
          </w:p>
          <w:p w:rsidR="002C16FA" w:rsidRDefault="002C16FA" w:rsidP="00080FA5">
            <w:pPr>
              <w:spacing w:line="360" w:lineRule="auto"/>
              <w:ind w:leftChars="-7" w:left="90" w:hangingChars="50" w:hanging="105"/>
              <w:rPr>
                <w:rFonts w:ascii="宋体" w:hAnsi="宋体" w:hint="eastAsia"/>
                <w:szCs w:val="21"/>
              </w:rPr>
            </w:pPr>
            <w:r w:rsidRPr="006D04A1">
              <w:rPr>
                <w:rFonts w:ascii="宋体" w:hAnsi="宋体" w:hint="eastAsia"/>
                <w:szCs w:val="21"/>
              </w:rPr>
              <w:t>（2） 铅：包括铅白、铅铬绿、红丹、黄丹等含铅化合物。它是一种慢性中毒的化合物，日久方能发觉体弱易倦、食欲不振、体重减轻、脸色苍白、肚痛、头痛、关节痛等。预防的方法是以刷涂施工方法为宜，加强通风等防护措施，饭前洗手，下班淋浴，最好能用其他防锈漆来代替红丹防锈漆。 </w:t>
            </w:r>
          </w:p>
          <w:p w:rsidR="002C16FA" w:rsidRDefault="002C16FA" w:rsidP="00080FA5">
            <w:pPr>
              <w:spacing w:line="360" w:lineRule="auto"/>
              <w:ind w:leftChars="-7" w:left="90" w:hangingChars="50" w:hanging="105"/>
              <w:rPr>
                <w:rFonts w:ascii="宋体" w:hAnsi="宋体" w:hint="eastAsia"/>
                <w:szCs w:val="21"/>
              </w:rPr>
            </w:pPr>
            <w:r w:rsidRPr="006D04A1">
              <w:rPr>
                <w:rFonts w:ascii="宋体" w:hAnsi="宋体" w:hint="eastAsia"/>
                <w:szCs w:val="21"/>
              </w:rPr>
              <w:t>（3） 刺激性气体如氯气，对呼吸道、皮肤和眼睛有损害。要加强个人防护，加强通风和局部机械通风，使作业场所有害气体浓度降到容许浓度的下限。</w:t>
            </w:r>
          </w:p>
          <w:p w:rsidR="002C16FA" w:rsidRDefault="002C16FA" w:rsidP="00080FA5">
            <w:pPr>
              <w:rPr>
                <w:rFonts w:hint="eastAsia"/>
                <w:szCs w:val="21"/>
              </w:rPr>
            </w:pPr>
            <w:r w:rsidRPr="006D04A1">
              <w:rPr>
                <w:rFonts w:ascii="宋体" w:hAnsi="宋体" w:hint="eastAsia"/>
                <w:szCs w:val="21"/>
              </w:rPr>
              <w:t>（4） 汽油：无色透明液体，具有很强的挥发性，若在超过汽油蒸汽容许浓度时环境中长期工作，能</w:t>
            </w:r>
            <w:r w:rsidRPr="006D04A1">
              <w:rPr>
                <w:rFonts w:ascii="宋体" w:hAnsi="宋体" w:hint="eastAsia"/>
                <w:szCs w:val="21"/>
              </w:rPr>
              <w:lastRenderedPageBreak/>
              <w:t>使神经系统和造血系统损害，皮肤接触后可能产生皮炎、湿疹和皮肤干燥。因此，在高浓度环境工作，要戴防毒面具或加强机械通风；手上可涂保护性糊剂进行保护；工作结束，用肥皂水洗净，并用水冲洗干净</w:t>
            </w:r>
            <w:r>
              <w:rPr>
                <w:rFonts w:ascii="宋体" w:hAnsi="宋体" w:hint="eastAsia"/>
                <w:szCs w:val="21"/>
              </w:rPr>
              <w:t>。</w:t>
            </w:r>
          </w:p>
          <w:p w:rsidR="002C16FA" w:rsidRDefault="002C16FA" w:rsidP="00080FA5">
            <w:pPr>
              <w:ind w:firstLine="360"/>
              <w:rPr>
                <w:rFonts w:hint="eastAsia"/>
                <w:szCs w:val="21"/>
              </w:rPr>
            </w:pPr>
          </w:p>
          <w:p w:rsidR="002C16FA" w:rsidRDefault="002C16FA" w:rsidP="00080FA5">
            <w:pPr>
              <w:ind w:firstLine="360"/>
              <w:rPr>
                <w:rFonts w:ascii="宋体" w:hint="eastAsia"/>
                <w:bCs/>
              </w:rPr>
            </w:pPr>
          </w:p>
        </w:tc>
      </w:tr>
      <w:tr w:rsidR="002C16FA" w:rsidTr="00080FA5">
        <w:tblPrEx>
          <w:tblCellMar>
            <w:top w:w="0" w:type="dxa"/>
            <w:bottom w:w="0" w:type="dxa"/>
          </w:tblCellMar>
        </w:tblPrEx>
        <w:trPr>
          <w:trHeight w:val="430"/>
        </w:trPr>
        <w:tc>
          <w:tcPr>
            <w:tcW w:w="1050" w:type="dxa"/>
            <w:tcBorders>
              <w:top w:val="single" w:sz="4" w:space="0" w:color="auto"/>
              <w:bottom w:val="single" w:sz="4" w:space="0" w:color="auto"/>
              <w:right w:val="single" w:sz="4" w:space="0" w:color="auto"/>
            </w:tcBorders>
            <w:vAlign w:val="center"/>
          </w:tcPr>
          <w:p w:rsidR="002C16FA" w:rsidRPr="00785E4D" w:rsidRDefault="002C16FA" w:rsidP="00080FA5">
            <w:pPr>
              <w:pStyle w:val="aa"/>
              <w:rPr>
                <w:rFonts w:hint="eastAsia"/>
                <w:bCs/>
                <w:sz w:val="21"/>
                <w:szCs w:val="21"/>
              </w:rPr>
            </w:pPr>
            <w:r w:rsidRPr="00785E4D">
              <w:rPr>
                <w:rFonts w:hint="eastAsia"/>
                <w:bCs/>
                <w:sz w:val="21"/>
                <w:szCs w:val="21"/>
              </w:rPr>
              <w:lastRenderedPageBreak/>
              <w:t>交底部门</w:t>
            </w:r>
          </w:p>
        </w:tc>
        <w:tc>
          <w:tcPr>
            <w:tcW w:w="1445" w:type="dxa"/>
            <w:gridSpan w:val="2"/>
            <w:tcBorders>
              <w:top w:val="single" w:sz="4" w:space="0" w:color="auto"/>
              <w:left w:val="single" w:sz="4" w:space="0" w:color="auto"/>
              <w:bottom w:val="single" w:sz="4" w:space="0" w:color="auto"/>
            </w:tcBorders>
            <w:vAlign w:val="center"/>
          </w:tcPr>
          <w:p w:rsidR="002C16FA" w:rsidRPr="00785E4D" w:rsidRDefault="002C16FA" w:rsidP="00080FA5">
            <w:pPr>
              <w:pStyle w:val="aa"/>
              <w:rPr>
                <w:rFonts w:hint="eastAsia"/>
                <w:bCs/>
                <w:sz w:val="21"/>
                <w:szCs w:val="21"/>
              </w:rPr>
            </w:pPr>
          </w:p>
        </w:tc>
        <w:tc>
          <w:tcPr>
            <w:tcW w:w="720" w:type="dxa"/>
            <w:tcBorders>
              <w:top w:val="single" w:sz="4" w:space="0" w:color="auto"/>
              <w:left w:val="single" w:sz="4" w:space="0" w:color="auto"/>
              <w:bottom w:val="single" w:sz="4" w:space="0" w:color="auto"/>
            </w:tcBorders>
            <w:vAlign w:val="center"/>
          </w:tcPr>
          <w:p w:rsidR="002C16FA" w:rsidRPr="00785E4D" w:rsidRDefault="002C16FA" w:rsidP="00080FA5">
            <w:pPr>
              <w:pStyle w:val="aa"/>
              <w:rPr>
                <w:rFonts w:hint="eastAsia"/>
                <w:bCs/>
                <w:sz w:val="21"/>
                <w:szCs w:val="21"/>
              </w:rPr>
            </w:pPr>
            <w:r w:rsidRPr="00785E4D">
              <w:rPr>
                <w:rFonts w:hint="eastAsia"/>
                <w:bCs/>
                <w:sz w:val="21"/>
                <w:szCs w:val="21"/>
              </w:rPr>
              <w:t>交底人</w:t>
            </w:r>
          </w:p>
        </w:tc>
        <w:tc>
          <w:tcPr>
            <w:tcW w:w="1080" w:type="dxa"/>
            <w:tcBorders>
              <w:top w:val="single" w:sz="4" w:space="0" w:color="auto"/>
              <w:left w:val="single" w:sz="4" w:space="0" w:color="auto"/>
              <w:bottom w:val="single" w:sz="4" w:space="0" w:color="auto"/>
            </w:tcBorders>
            <w:vAlign w:val="center"/>
          </w:tcPr>
          <w:p w:rsidR="002C16FA" w:rsidRPr="00785E4D" w:rsidRDefault="002C16FA" w:rsidP="00080FA5">
            <w:pPr>
              <w:pStyle w:val="aa"/>
              <w:rPr>
                <w:rFonts w:hint="eastAsia"/>
                <w:bCs/>
                <w:sz w:val="21"/>
                <w:szCs w:val="21"/>
              </w:rPr>
            </w:pPr>
          </w:p>
        </w:tc>
        <w:tc>
          <w:tcPr>
            <w:tcW w:w="900" w:type="dxa"/>
            <w:gridSpan w:val="2"/>
            <w:tcBorders>
              <w:top w:val="single" w:sz="4" w:space="0" w:color="auto"/>
              <w:left w:val="single" w:sz="4" w:space="0" w:color="auto"/>
              <w:bottom w:val="single" w:sz="4" w:space="0" w:color="auto"/>
            </w:tcBorders>
            <w:vAlign w:val="center"/>
          </w:tcPr>
          <w:p w:rsidR="002C16FA" w:rsidRPr="00785E4D" w:rsidRDefault="002C16FA" w:rsidP="00080FA5">
            <w:pPr>
              <w:pStyle w:val="aa"/>
              <w:rPr>
                <w:rFonts w:hint="eastAsia"/>
                <w:bCs/>
                <w:sz w:val="21"/>
                <w:szCs w:val="21"/>
              </w:rPr>
            </w:pPr>
            <w:r w:rsidRPr="00785E4D">
              <w:rPr>
                <w:rFonts w:hint="eastAsia"/>
                <w:bCs/>
                <w:sz w:val="21"/>
                <w:szCs w:val="21"/>
              </w:rPr>
              <w:t>施工期限</w:t>
            </w:r>
          </w:p>
        </w:tc>
        <w:tc>
          <w:tcPr>
            <w:tcW w:w="4096" w:type="dxa"/>
            <w:gridSpan w:val="2"/>
            <w:tcBorders>
              <w:top w:val="single" w:sz="4" w:space="0" w:color="auto"/>
              <w:left w:val="single" w:sz="4" w:space="0" w:color="auto"/>
              <w:bottom w:val="single" w:sz="4" w:space="0" w:color="auto"/>
            </w:tcBorders>
            <w:vAlign w:val="center"/>
          </w:tcPr>
          <w:p w:rsidR="002C16FA" w:rsidRPr="00785E4D" w:rsidRDefault="002C16FA" w:rsidP="00080FA5">
            <w:pPr>
              <w:pStyle w:val="aa"/>
              <w:ind w:firstLineChars="250" w:firstLine="525"/>
              <w:rPr>
                <w:rFonts w:hint="eastAsia"/>
                <w:bCs/>
                <w:sz w:val="21"/>
                <w:szCs w:val="21"/>
              </w:rPr>
            </w:pPr>
            <w:r w:rsidRPr="00785E4D">
              <w:rPr>
                <w:rFonts w:hint="eastAsia"/>
                <w:bCs/>
                <w:sz w:val="21"/>
                <w:szCs w:val="21"/>
              </w:rPr>
              <w:t>年</w:t>
            </w:r>
            <w:r w:rsidRPr="00785E4D">
              <w:rPr>
                <w:bCs/>
                <w:sz w:val="21"/>
                <w:szCs w:val="21"/>
              </w:rPr>
              <w:t xml:space="preserve">   </w:t>
            </w:r>
            <w:r w:rsidRPr="00785E4D">
              <w:rPr>
                <w:rFonts w:hint="eastAsia"/>
                <w:bCs/>
                <w:sz w:val="21"/>
                <w:szCs w:val="21"/>
              </w:rPr>
              <w:t>月</w:t>
            </w:r>
            <w:r w:rsidRPr="00785E4D">
              <w:rPr>
                <w:bCs/>
                <w:sz w:val="21"/>
                <w:szCs w:val="21"/>
              </w:rPr>
              <w:t xml:space="preserve">   </w:t>
            </w:r>
            <w:r w:rsidRPr="00785E4D">
              <w:rPr>
                <w:rFonts w:hint="eastAsia"/>
                <w:bCs/>
                <w:sz w:val="21"/>
                <w:szCs w:val="21"/>
              </w:rPr>
              <w:t>日</w:t>
            </w:r>
            <w:r w:rsidRPr="00785E4D">
              <w:rPr>
                <w:bCs/>
                <w:sz w:val="21"/>
                <w:szCs w:val="21"/>
              </w:rPr>
              <w:t xml:space="preserve"> </w:t>
            </w:r>
            <w:r w:rsidRPr="00785E4D">
              <w:rPr>
                <w:rFonts w:hint="eastAsia"/>
                <w:bCs/>
                <w:sz w:val="21"/>
                <w:szCs w:val="21"/>
              </w:rPr>
              <w:t>至</w:t>
            </w:r>
            <w:r w:rsidRPr="00785E4D">
              <w:rPr>
                <w:bCs/>
                <w:sz w:val="21"/>
                <w:szCs w:val="21"/>
              </w:rPr>
              <w:t xml:space="preserve"> </w:t>
            </w:r>
            <w:r w:rsidRPr="00785E4D">
              <w:rPr>
                <w:rFonts w:hint="eastAsia"/>
                <w:bCs/>
                <w:sz w:val="21"/>
                <w:szCs w:val="21"/>
              </w:rPr>
              <w:t xml:space="preserve"> </w:t>
            </w:r>
            <w:r>
              <w:rPr>
                <w:rFonts w:hint="eastAsia"/>
                <w:bCs/>
                <w:sz w:val="21"/>
                <w:szCs w:val="21"/>
              </w:rPr>
              <w:t xml:space="preserve"> </w:t>
            </w:r>
            <w:r w:rsidRPr="00785E4D">
              <w:rPr>
                <w:bCs/>
                <w:sz w:val="21"/>
                <w:szCs w:val="21"/>
              </w:rPr>
              <w:t xml:space="preserve">  </w:t>
            </w:r>
            <w:r w:rsidRPr="00785E4D">
              <w:rPr>
                <w:rFonts w:hint="eastAsia"/>
                <w:bCs/>
                <w:sz w:val="21"/>
                <w:szCs w:val="21"/>
              </w:rPr>
              <w:t>年</w:t>
            </w:r>
            <w:r w:rsidRPr="00785E4D">
              <w:rPr>
                <w:bCs/>
                <w:sz w:val="21"/>
                <w:szCs w:val="21"/>
              </w:rPr>
              <w:t xml:space="preserve">   </w:t>
            </w:r>
            <w:r w:rsidRPr="00785E4D">
              <w:rPr>
                <w:rFonts w:hint="eastAsia"/>
                <w:bCs/>
                <w:sz w:val="21"/>
                <w:szCs w:val="21"/>
              </w:rPr>
              <w:t>月</w:t>
            </w:r>
            <w:r w:rsidRPr="00785E4D">
              <w:rPr>
                <w:bCs/>
                <w:sz w:val="21"/>
                <w:szCs w:val="21"/>
              </w:rPr>
              <w:t xml:space="preserve">   </w:t>
            </w:r>
            <w:r w:rsidRPr="00785E4D">
              <w:rPr>
                <w:rFonts w:hint="eastAsia"/>
                <w:bCs/>
                <w:sz w:val="21"/>
                <w:szCs w:val="21"/>
              </w:rPr>
              <w:t>日</w:t>
            </w:r>
          </w:p>
        </w:tc>
      </w:tr>
      <w:tr w:rsidR="002C16FA" w:rsidTr="00080FA5">
        <w:tblPrEx>
          <w:tblCellMar>
            <w:top w:w="0" w:type="dxa"/>
            <w:bottom w:w="0" w:type="dxa"/>
          </w:tblCellMar>
        </w:tblPrEx>
        <w:trPr>
          <w:trHeight w:val="3723"/>
        </w:trPr>
        <w:tc>
          <w:tcPr>
            <w:tcW w:w="9291" w:type="dxa"/>
            <w:gridSpan w:val="9"/>
            <w:tcBorders>
              <w:top w:val="single" w:sz="4" w:space="0" w:color="auto"/>
            </w:tcBorders>
            <w:vAlign w:val="center"/>
          </w:tcPr>
          <w:p w:rsidR="002C16FA" w:rsidRDefault="002C16FA" w:rsidP="00080FA5">
            <w:pPr>
              <w:pStyle w:val="aa"/>
              <w:rPr>
                <w:rFonts w:hint="eastAsia"/>
                <w:bCs/>
              </w:rPr>
            </w:pPr>
            <w:r>
              <w:rPr>
                <w:rFonts w:hint="eastAsia"/>
                <w:bCs/>
              </w:rPr>
              <w:t>接受交底班组或员工签名：</w:t>
            </w:r>
          </w:p>
        </w:tc>
      </w:tr>
    </w:tbl>
    <w:p w:rsidR="002C16FA" w:rsidRDefault="002C16FA" w:rsidP="002C16FA">
      <w:pPr>
        <w:ind w:leftChars="-257" w:left="-540" w:rightChars="-241" w:right="-506"/>
        <w:jc w:val="center"/>
        <w:rPr>
          <w:rFonts w:hint="eastAsia"/>
          <w:b/>
          <w:bCs/>
          <w:sz w:val="32"/>
        </w:rPr>
      </w:pPr>
    </w:p>
    <w:p w:rsidR="002C16FA" w:rsidRPr="007D0601" w:rsidRDefault="002C16FA" w:rsidP="002C16FA">
      <w:pPr>
        <w:ind w:leftChars="-257" w:left="-540" w:rightChars="-241" w:right="-506"/>
        <w:jc w:val="center"/>
        <w:rPr>
          <w:rFonts w:hint="eastAsia"/>
          <w:sz w:val="32"/>
        </w:rPr>
      </w:pPr>
      <w:r>
        <w:rPr>
          <w:rFonts w:hint="eastAsia"/>
          <w:b/>
          <w:bCs/>
          <w:sz w:val="32"/>
        </w:rPr>
        <w:t>安全技术交底书</w:t>
      </w:r>
    </w:p>
    <w:tbl>
      <w:tblPr>
        <w:tblW w:w="9291" w:type="dxa"/>
        <w:tblInd w:w="-487"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tblPr>
      <w:tblGrid>
        <w:gridCol w:w="1050"/>
        <w:gridCol w:w="570"/>
        <w:gridCol w:w="875"/>
        <w:gridCol w:w="720"/>
        <w:gridCol w:w="1080"/>
        <w:gridCol w:w="205"/>
        <w:gridCol w:w="695"/>
        <w:gridCol w:w="925"/>
        <w:gridCol w:w="3171"/>
      </w:tblGrid>
      <w:tr w:rsidR="002C16FA" w:rsidTr="00080FA5">
        <w:tblPrEx>
          <w:tblCellMar>
            <w:top w:w="0" w:type="dxa"/>
            <w:bottom w:w="0" w:type="dxa"/>
          </w:tblCellMar>
        </w:tblPrEx>
        <w:trPr>
          <w:trHeight w:hRule="exact" w:val="340"/>
        </w:trPr>
        <w:tc>
          <w:tcPr>
            <w:tcW w:w="1620" w:type="dxa"/>
            <w:gridSpan w:val="2"/>
            <w:vAlign w:val="center"/>
          </w:tcPr>
          <w:p w:rsidR="002C16FA" w:rsidRDefault="002C16FA" w:rsidP="00080FA5">
            <w:pPr>
              <w:jc w:val="center"/>
              <w:rPr>
                <w:rFonts w:ascii="宋体" w:hint="eastAsia"/>
                <w:bCs/>
                <w:sz w:val="24"/>
              </w:rPr>
            </w:pPr>
            <w:r>
              <w:rPr>
                <w:rFonts w:ascii="宋体" w:hint="eastAsia"/>
                <w:bCs/>
                <w:sz w:val="24"/>
              </w:rPr>
              <w:t>施工单位</w:t>
            </w:r>
          </w:p>
        </w:tc>
        <w:tc>
          <w:tcPr>
            <w:tcW w:w="2880" w:type="dxa"/>
            <w:gridSpan w:val="4"/>
            <w:vAlign w:val="center"/>
          </w:tcPr>
          <w:p w:rsidR="002C16FA" w:rsidRDefault="002C16FA" w:rsidP="00080FA5">
            <w:pPr>
              <w:jc w:val="center"/>
              <w:rPr>
                <w:rFonts w:ascii="宋体" w:hint="eastAsia"/>
                <w:bCs/>
              </w:rPr>
            </w:pPr>
            <w:r>
              <w:rPr>
                <w:rFonts w:ascii="宋体" w:hint="eastAsia"/>
                <w:bCs/>
              </w:rPr>
              <w:t>杭州新三板装饰工程有限公司</w:t>
            </w:r>
          </w:p>
        </w:tc>
        <w:tc>
          <w:tcPr>
            <w:tcW w:w="1620" w:type="dxa"/>
            <w:gridSpan w:val="2"/>
            <w:vAlign w:val="center"/>
          </w:tcPr>
          <w:p w:rsidR="002C16FA" w:rsidRDefault="002C16FA" w:rsidP="00080FA5">
            <w:pPr>
              <w:jc w:val="center"/>
              <w:rPr>
                <w:rFonts w:ascii="宋体" w:hint="eastAsia"/>
                <w:bCs/>
                <w:sz w:val="24"/>
              </w:rPr>
            </w:pPr>
            <w:r>
              <w:rPr>
                <w:rFonts w:ascii="宋体" w:hint="eastAsia"/>
                <w:bCs/>
                <w:sz w:val="24"/>
              </w:rPr>
              <w:t>建设单位</w:t>
            </w:r>
          </w:p>
        </w:tc>
        <w:tc>
          <w:tcPr>
            <w:tcW w:w="3171" w:type="dxa"/>
            <w:vAlign w:val="center"/>
          </w:tcPr>
          <w:p w:rsidR="002C16FA" w:rsidRDefault="002C16FA" w:rsidP="00080FA5">
            <w:pPr>
              <w:jc w:val="center"/>
              <w:rPr>
                <w:rFonts w:ascii="宋体" w:hint="eastAsia"/>
                <w:bCs/>
              </w:rPr>
            </w:pPr>
          </w:p>
        </w:tc>
      </w:tr>
      <w:tr w:rsidR="002C16FA" w:rsidTr="00080FA5">
        <w:tblPrEx>
          <w:tblCellMar>
            <w:top w:w="0" w:type="dxa"/>
            <w:bottom w:w="0" w:type="dxa"/>
          </w:tblCellMar>
        </w:tblPrEx>
        <w:trPr>
          <w:trHeight w:hRule="exact" w:val="340"/>
        </w:trPr>
        <w:tc>
          <w:tcPr>
            <w:tcW w:w="1620" w:type="dxa"/>
            <w:gridSpan w:val="2"/>
            <w:vAlign w:val="center"/>
          </w:tcPr>
          <w:p w:rsidR="002C16FA" w:rsidRDefault="002C16FA" w:rsidP="00080FA5">
            <w:pPr>
              <w:jc w:val="center"/>
              <w:rPr>
                <w:rFonts w:ascii="宋体" w:hint="eastAsia"/>
                <w:bCs/>
                <w:sz w:val="24"/>
              </w:rPr>
            </w:pPr>
            <w:r>
              <w:rPr>
                <w:rFonts w:ascii="宋体" w:hint="eastAsia"/>
                <w:bCs/>
                <w:sz w:val="24"/>
              </w:rPr>
              <w:t>分部工程名称</w:t>
            </w:r>
          </w:p>
        </w:tc>
        <w:tc>
          <w:tcPr>
            <w:tcW w:w="2880" w:type="dxa"/>
            <w:gridSpan w:val="4"/>
            <w:vAlign w:val="center"/>
          </w:tcPr>
          <w:p w:rsidR="002C16FA" w:rsidRDefault="002C16FA" w:rsidP="00080FA5">
            <w:pPr>
              <w:pStyle w:val="afff8"/>
              <w:rPr>
                <w:rFonts w:ascii="宋体" w:hint="eastAsia"/>
                <w:bCs/>
              </w:rPr>
            </w:pPr>
            <w:r>
              <w:rPr>
                <w:rFonts w:ascii="宋体" w:hint="eastAsia"/>
                <w:bCs/>
              </w:rPr>
              <w:t>装修工程</w:t>
            </w:r>
          </w:p>
        </w:tc>
        <w:tc>
          <w:tcPr>
            <w:tcW w:w="1620" w:type="dxa"/>
            <w:gridSpan w:val="2"/>
            <w:vAlign w:val="center"/>
          </w:tcPr>
          <w:p w:rsidR="002C16FA" w:rsidRDefault="002C16FA" w:rsidP="00080FA5">
            <w:pPr>
              <w:jc w:val="center"/>
              <w:rPr>
                <w:rFonts w:ascii="宋体"/>
                <w:bCs/>
                <w:sz w:val="24"/>
              </w:rPr>
            </w:pPr>
            <w:r>
              <w:rPr>
                <w:rFonts w:ascii="宋体" w:hint="eastAsia"/>
                <w:bCs/>
                <w:sz w:val="24"/>
              </w:rPr>
              <w:t>分项工程名称</w:t>
            </w:r>
          </w:p>
        </w:tc>
        <w:tc>
          <w:tcPr>
            <w:tcW w:w="3171" w:type="dxa"/>
            <w:vAlign w:val="center"/>
          </w:tcPr>
          <w:p w:rsidR="002C16FA" w:rsidRDefault="002C16FA" w:rsidP="00080FA5">
            <w:pPr>
              <w:jc w:val="center"/>
              <w:rPr>
                <w:rFonts w:ascii="宋体" w:hint="eastAsia"/>
                <w:bCs/>
              </w:rPr>
            </w:pPr>
            <w:r>
              <w:rPr>
                <w:rFonts w:ascii="宋体" w:hint="eastAsia"/>
                <w:bCs/>
              </w:rPr>
              <w:t>电焊、气工作业</w:t>
            </w:r>
          </w:p>
        </w:tc>
      </w:tr>
      <w:tr w:rsidR="002C16FA" w:rsidTr="00080FA5">
        <w:tblPrEx>
          <w:tblCellMar>
            <w:top w:w="0" w:type="dxa"/>
            <w:bottom w:w="0" w:type="dxa"/>
          </w:tblCellMar>
        </w:tblPrEx>
        <w:trPr>
          <w:trHeight w:val="9496"/>
        </w:trPr>
        <w:tc>
          <w:tcPr>
            <w:tcW w:w="9291" w:type="dxa"/>
            <w:gridSpan w:val="9"/>
            <w:vAlign w:val="center"/>
          </w:tcPr>
          <w:p w:rsidR="002C16FA" w:rsidRDefault="002C16FA" w:rsidP="00080FA5">
            <w:pPr>
              <w:widowControl/>
              <w:spacing w:line="360" w:lineRule="auto"/>
              <w:jc w:val="left"/>
              <w:rPr>
                <w:rFonts w:hint="eastAsia"/>
                <w:szCs w:val="21"/>
              </w:rPr>
            </w:pPr>
          </w:p>
          <w:p w:rsidR="002C16FA" w:rsidRPr="0042106C" w:rsidRDefault="002C16FA" w:rsidP="00080FA5">
            <w:pPr>
              <w:pStyle w:val="reader-word-layerreader-word-s1-26"/>
              <w:shd w:val="clear" w:color="auto" w:fill="FFFFFF"/>
              <w:spacing w:before="0" w:beforeAutospacing="0" w:after="0" w:afterAutospacing="0" w:line="480" w:lineRule="auto"/>
              <w:rPr>
                <w:rFonts w:hint="eastAsia"/>
                <w:sz w:val="21"/>
                <w:szCs w:val="21"/>
              </w:rPr>
            </w:pPr>
            <w:r w:rsidRPr="0042106C">
              <w:rPr>
                <w:rFonts w:hint="eastAsia"/>
                <w:sz w:val="21"/>
                <w:szCs w:val="21"/>
              </w:rPr>
              <w:t>(一). 焊工一般安全规程 </w:t>
            </w:r>
          </w:p>
          <w:p w:rsidR="002C16FA" w:rsidRPr="0042106C" w:rsidRDefault="002C16FA" w:rsidP="00080FA5">
            <w:pPr>
              <w:pStyle w:val="reader-word-layerreader-word-s1-26"/>
              <w:shd w:val="clear" w:color="auto" w:fill="FFFFFF"/>
              <w:spacing w:before="0" w:beforeAutospacing="0" w:after="0" w:afterAutospacing="0" w:line="480" w:lineRule="auto"/>
              <w:rPr>
                <w:rFonts w:hint="eastAsia"/>
                <w:sz w:val="21"/>
                <w:szCs w:val="21"/>
              </w:rPr>
            </w:pPr>
            <w:r w:rsidRPr="0042106C">
              <w:rPr>
                <w:rFonts w:hint="eastAsia"/>
                <w:sz w:val="21"/>
                <w:szCs w:val="21"/>
              </w:rPr>
              <w:t>   1、电焊、气焊工均为特殊工种，身体检查合格，并经专业安全技术学习、训练和考试合格，颁发《特殊工种操作证》后方能独立操作。     </w:t>
            </w:r>
          </w:p>
          <w:p w:rsidR="002C16FA" w:rsidRPr="0042106C" w:rsidRDefault="002C16FA" w:rsidP="00080FA5">
            <w:pPr>
              <w:pStyle w:val="reader-word-layerreader-word-s1-26"/>
              <w:shd w:val="clear" w:color="auto" w:fill="FFFFFF"/>
              <w:spacing w:before="0" w:beforeAutospacing="0" w:after="0" w:afterAutospacing="0" w:line="480" w:lineRule="auto"/>
              <w:rPr>
                <w:rFonts w:hint="eastAsia"/>
                <w:sz w:val="21"/>
                <w:szCs w:val="21"/>
              </w:rPr>
            </w:pPr>
            <w:r w:rsidRPr="0042106C">
              <w:rPr>
                <w:rFonts w:hint="eastAsia"/>
                <w:sz w:val="21"/>
                <w:szCs w:val="21"/>
              </w:rPr>
              <w:t>   2、焊接场地，禁止放置易燃易爆物品。应备有消防器材，保证足够的照明和良好的通风。 </w:t>
            </w:r>
          </w:p>
          <w:p w:rsidR="002C16FA" w:rsidRPr="0042106C" w:rsidRDefault="002C16FA" w:rsidP="00080FA5">
            <w:pPr>
              <w:pStyle w:val="reader-word-layerreader-word-s1-26"/>
              <w:shd w:val="clear" w:color="auto" w:fill="FFFFFF"/>
              <w:spacing w:before="0" w:beforeAutospacing="0" w:after="0" w:afterAutospacing="0" w:line="480" w:lineRule="auto"/>
              <w:rPr>
                <w:rFonts w:hint="eastAsia"/>
                <w:sz w:val="21"/>
                <w:szCs w:val="21"/>
              </w:rPr>
            </w:pPr>
            <w:r w:rsidRPr="0042106C">
              <w:rPr>
                <w:rFonts w:hint="eastAsia"/>
                <w:sz w:val="21"/>
                <w:szCs w:val="21"/>
              </w:rPr>
              <w:t>   3、 操作场地10米内，不应储存油类或其它易燃易爆物品，(包括有易燃易爆气体产生的器皿管线)。临时工地若有此类物品而又必须在此操作时，应通知消防部门和技安部门到现场检查，采取临时性安全措施后，方可进行操作。 </w:t>
            </w:r>
          </w:p>
          <w:p w:rsidR="002C16FA" w:rsidRPr="0042106C" w:rsidRDefault="002C16FA" w:rsidP="00080FA5">
            <w:pPr>
              <w:pStyle w:val="reader-word-layerreader-word-s1-26"/>
              <w:shd w:val="clear" w:color="auto" w:fill="FFFFFF"/>
              <w:spacing w:before="0" w:beforeAutospacing="0" w:after="0" w:afterAutospacing="0" w:line="480" w:lineRule="auto"/>
              <w:rPr>
                <w:rFonts w:hint="eastAsia"/>
                <w:sz w:val="21"/>
                <w:szCs w:val="21"/>
              </w:rPr>
            </w:pPr>
            <w:r w:rsidRPr="0042106C">
              <w:rPr>
                <w:rFonts w:hint="eastAsia"/>
                <w:sz w:val="21"/>
                <w:szCs w:val="21"/>
              </w:rPr>
              <w:t>   4、工作前必须穿戴好防护用品，操作时（包括打渣）所有工作人员必须穿戴好防护眼镜或面罩。仰面焊接应扣紧衣领，扎紧袖口，戴好防火帽。 </w:t>
            </w:r>
          </w:p>
          <w:p w:rsidR="002C16FA" w:rsidRDefault="002C16FA" w:rsidP="00080FA5">
            <w:pPr>
              <w:pStyle w:val="reader-word-layerreader-word-s1-26"/>
              <w:shd w:val="clear" w:color="auto" w:fill="FFFFFF"/>
              <w:spacing w:before="0" w:beforeAutospacing="0" w:after="0" w:afterAutospacing="0" w:line="480" w:lineRule="auto"/>
              <w:rPr>
                <w:rFonts w:hint="eastAsia"/>
                <w:sz w:val="21"/>
                <w:szCs w:val="21"/>
              </w:rPr>
            </w:pPr>
            <w:r w:rsidRPr="0042106C">
              <w:rPr>
                <w:rFonts w:hint="eastAsia"/>
                <w:sz w:val="21"/>
                <w:szCs w:val="21"/>
              </w:rPr>
              <w:t>   5、 对受压容器、密闭容器、各种油桶、管道，沾有可燃气体和溶液的工作进行操作时，必须事先进行检查，并经过冲洗除掉有毒、有害、易然易爆物质，解除容器及管道压力，消除容器密闭状态(敞开口、旋开盖)，再进行工作。       </w:t>
            </w:r>
          </w:p>
          <w:p w:rsidR="002C16FA" w:rsidRPr="0042106C" w:rsidRDefault="002C16FA" w:rsidP="00080FA5">
            <w:pPr>
              <w:pStyle w:val="reader-word-layerreader-word-s1-26"/>
              <w:shd w:val="clear" w:color="auto" w:fill="FFFFFF"/>
              <w:spacing w:before="0" w:beforeAutospacing="0" w:after="0" w:afterAutospacing="0" w:line="480" w:lineRule="auto"/>
              <w:ind w:firstLineChars="100" w:firstLine="210"/>
              <w:rPr>
                <w:rFonts w:hint="eastAsia"/>
                <w:sz w:val="21"/>
                <w:szCs w:val="21"/>
              </w:rPr>
            </w:pPr>
            <w:r w:rsidRPr="0042106C">
              <w:rPr>
                <w:rFonts w:hint="eastAsia"/>
                <w:sz w:val="21"/>
                <w:szCs w:val="21"/>
              </w:rPr>
              <w:t> 6、 在焊接、切割密闭空心工件时，必须留有出气孔。在容器内焊接，外面必须设人监护，并有良好通风措施，照明电压应采用12V。禁止在已做油漆或喷涂过塑料的容器内焊接。 </w:t>
            </w:r>
          </w:p>
          <w:p w:rsidR="002C16FA" w:rsidRDefault="002C16FA" w:rsidP="00080FA5">
            <w:pPr>
              <w:pStyle w:val="reader-word-layerreader-word-s1-26"/>
              <w:shd w:val="clear" w:color="auto" w:fill="FFFFFF"/>
              <w:spacing w:before="0" w:beforeAutospacing="0" w:after="0" w:afterAutospacing="0" w:line="480" w:lineRule="auto"/>
              <w:rPr>
                <w:rFonts w:hint="eastAsia"/>
                <w:sz w:val="21"/>
                <w:szCs w:val="21"/>
              </w:rPr>
            </w:pPr>
            <w:r w:rsidRPr="0042106C">
              <w:rPr>
                <w:rFonts w:hint="eastAsia"/>
                <w:sz w:val="21"/>
                <w:szCs w:val="21"/>
              </w:rPr>
              <w:t>   7、电焊机接地零线及电焊工作回线都不准搭在易燃、易爆的物品上。也不准接在管道和机床设备上。工作回线应绝缘良好，机壳接地必须符合安全规定。   </w:t>
            </w:r>
          </w:p>
          <w:p w:rsidR="002C16FA" w:rsidRDefault="002C16FA" w:rsidP="00080FA5">
            <w:pPr>
              <w:pStyle w:val="reader-word-layerreader-word-s1-26"/>
              <w:shd w:val="clear" w:color="auto" w:fill="FFFFFF"/>
              <w:spacing w:before="0" w:beforeAutospacing="0" w:after="0" w:afterAutospacing="0" w:line="480" w:lineRule="auto"/>
              <w:ind w:firstLineChars="100" w:firstLine="210"/>
              <w:rPr>
                <w:rFonts w:hint="eastAsia"/>
                <w:sz w:val="21"/>
                <w:szCs w:val="21"/>
              </w:rPr>
            </w:pPr>
            <w:r w:rsidRPr="0042106C">
              <w:rPr>
                <w:rFonts w:hint="eastAsia"/>
                <w:sz w:val="21"/>
                <w:szCs w:val="21"/>
              </w:rPr>
              <w:t> 8、在有易燃，易爆物的车间、场所或煤气管附近焊接时，必须取得消防部门的同意并与煤气站联系好。工作时应采取严格措施防止火星飞溅，引起火灾。    </w:t>
            </w:r>
          </w:p>
          <w:p w:rsidR="002C16FA" w:rsidRPr="0042106C" w:rsidRDefault="002C16FA" w:rsidP="00080FA5">
            <w:pPr>
              <w:pStyle w:val="reader-word-layerreader-word-s1-26"/>
              <w:shd w:val="clear" w:color="auto" w:fill="FFFFFF"/>
              <w:spacing w:before="0" w:beforeAutospacing="0" w:after="0" w:afterAutospacing="0" w:line="480" w:lineRule="auto"/>
              <w:ind w:firstLineChars="150" w:firstLine="315"/>
              <w:rPr>
                <w:rFonts w:hint="eastAsia"/>
                <w:sz w:val="21"/>
                <w:szCs w:val="21"/>
              </w:rPr>
            </w:pPr>
            <w:r w:rsidRPr="0042106C">
              <w:rPr>
                <w:rFonts w:hint="eastAsia"/>
                <w:sz w:val="21"/>
                <w:szCs w:val="21"/>
              </w:rPr>
              <w:lastRenderedPageBreak/>
              <w:t>9、 高空作业应系安全带，采取防护设施并不准将工作回线缠在身上，地面应有人监护。 </w:t>
            </w:r>
          </w:p>
          <w:p w:rsidR="002C16FA" w:rsidRPr="0042106C" w:rsidRDefault="002C16FA" w:rsidP="00080FA5">
            <w:pPr>
              <w:pStyle w:val="reader-word-layerreader-word-s1-26"/>
              <w:shd w:val="clear" w:color="auto" w:fill="FFFFFF"/>
              <w:spacing w:before="0" w:beforeAutospacing="0" w:after="0" w:afterAutospacing="0" w:line="480" w:lineRule="auto"/>
              <w:rPr>
                <w:rFonts w:hint="eastAsia"/>
                <w:sz w:val="21"/>
                <w:szCs w:val="21"/>
              </w:rPr>
            </w:pPr>
            <w:r w:rsidRPr="0042106C">
              <w:rPr>
                <w:rFonts w:hint="eastAsia"/>
                <w:sz w:val="21"/>
                <w:szCs w:val="21"/>
              </w:rPr>
              <w:t>   10、工作完毕，应检查场地，灭绝火种，切断电源才能离开。 </w:t>
            </w:r>
          </w:p>
          <w:p w:rsidR="002C16FA" w:rsidRDefault="002C16FA" w:rsidP="00080FA5">
            <w:pPr>
              <w:pStyle w:val="reader-word-layerreader-word-s1-26"/>
              <w:shd w:val="clear" w:color="auto" w:fill="FFFFFF"/>
              <w:spacing w:before="0" w:beforeAutospacing="0" w:after="0" w:afterAutospacing="0" w:line="480" w:lineRule="auto"/>
              <w:rPr>
                <w:rFonts w:hint="eastAsia"/>
                <w:sz w:val="21"/>
                <w:szCs w:val="21"/>
              </w:rPr>
            </w:pPr>
            <w:r w:rsidRPr="0042106C">
              <w:rPr>
                <w:rFonts w:hint="eastAsia"/>
                <w:sz w:val="21"/>
                <w:szCs w:val="21"/>
              </w:rPr>
              <w:t>   11、 助手必须懂得电焊、气焊的安全常识。操作者必须注意助手的安全。 </w:t>
            </w:r>
          </w:p>
          <w:p w:rsidR="002C16FA" w:rsidRPr="0042106C" w:rsidRDefault="002C16FA" w:rsidP="00080FA5">
            <w:pPr>
              <w:pStyle w:val="reader-word-layerreader-word-s1-26"/>
              <w:shd w:val="clear" w:color="auto" w:fill="FFFFFF"/>
              <w:spacing w:before="0" w:beforeAutospacing="0" w:after="0" w:afterAutospacing="0" w:line="480" w:lineRule="auto"/>
              <w:rPr>
                <w:rFonts w:hint="eastAsia"/>
                <w:sz w:val="21"/>
                <w:szCs w:val="21"/>
              </w:rPr>
            </w:pPr>
            <w:r w:rsidRPr="0042106C">
              <w:rPr>
                <w:rFonts w:hint="eastAsia"/>
                <w:sz w:val="21"/>
                <w:szCs w:val="21"/>
              </w:rPr>
              <w:t>（二） 电 焊 工 </w:t>
            </w:r>
          </w:p>
          <w:p w:rsidR="002C16FA" w:rsidRPr="0042106C" w:rsidRDefault="002C16FA" w:rsidP="00080FA5">
            <w:pPr>
              <w:pStyle w:val="reader-word-layerreader-word-s1-26"/>
              <w:shd w:val="clear" w:color="auto" w:fill="FFFFFF"/>
              <w:spacing w:before="0" w:beforeAutospacing="0" w:after="0" w:afterAutospacing="0" w:line="480" w:lineRule="auto"/>
              <w:rPr>
                <w:rFonts w:hint="eastAsia"/>
                <w:sz w:val="21"/>
                <w:szCs w:val="21"/>
              </w:rPr>
            </w:pPr>
            <w:r w:rsidRPr="0042106C">
              <w:rPr>
                <w:rFonts w:hint="eastAsia"/>
                <w:sz w:val="21"/>
                <w:szCs w:val="21"/>
              </w:rPr>
              <w:t>   1、 应掌握一般电气知识，遵守焊工一般安全规程，还应熟悉灭火技术、触电急救及人工呼吸方法。 </w:t>
            </w:r>
          </w:p>
          <w:p w:rsidR="002C16FA" w:rsidRPr="0042106C" w:rsidRDefault="002C16FA" w:rsidP="00080FA5">
            <w:pPr>
              <w:pStyle w:val="reader-word-layerreader-word-s1-26"/>
              <w:shd w:val="clear" w:color="auto" w:fill="FFFFFF"/>
              <w:spacing w:before="0" w:beforeAutospacing="0" w:after="0" w:afterAutospacing="0" w:line="480" w:lineRule="auto"/>
              <w:rPr>
                <w:rFonts w:hint="eastAsia"/>
                <w:sz w:val="21"/>
                <w:szCs w:val="21"/>
              </w:rPr>
            </w:pPr>
            <w:r w:rsidRPr="0042106C">
              <w:rPr>
                <w:rFonts w:hint="eastAsia"/>
                <w:sz w:val="21"/>
                <w:szCs w:val="21"/>
              </w:rPr>
              <w:t>   2、 工作前应检查焊机电源线、引出线及各接线点是否良好，线路横越车行道应架空或加保护盖；焊机二次线路及外壳必须有良好接地；焊条的夹钳绝缘必须良好。 </w:t>
            </w:r>
          </w:p>
          <w:p w:rsidR="002C16FA" w:rsidRPr="0042106C" w:rsidRDefault="002C16FA" w:rsidP="00080FA5">
            <w:pPr>
              <w:pStyle w:val="reader-word-layerreader-word-s1-26"/>
              <w:shd w:val="clear" w:color="auto" w:fill="FFFFFF"/>
              <w:spacing w:before="0" w:beforeAutospacing="0" w:after="0" w:afterAutospacing="0" w:line="480" w:lineRule="auto"/>
              <w:rPr>
                <w:rFonts w:hint="eastAsia"/>
                <w:sz w:val="21"/>
                <w:szCs w:val="21"/>
              </w:rPr>
            </w:pPr>
            <w:r w:rsidRPr="0042106C">
              <w:rPr>
                <w:rFonts w:hint="eastAsia"/>
                <w:sz w:val="21"/>
                <w:szCs w:val="21"/>
              </w:rPr>
              <w:t>   3、 下雨天不准露天电焊，在潮湿地带工作时，应站在铺绝缘物品的地方并穿好绝缘鞋。   </w:t>
            </w:r>
          </w:p>
          <w:p w:rsidR="002C16FA" w:rsidRDefault="002C16FA" w:rsidP="00080FA5">
            <w:pPr>
              <w:pStyle w:val="reader-word-layerreader-word-s1-26"/>
              <w:shd w:val="clear" w:color="auto" w:fill="FFFFFF"/>
              <w:spacing w:before="0" w:beforeAutospacing="0" w:after="0" w:afterAutospacing="0" w:line="480" w:lineRule="auto"/>
              <w:rPr>
                <w:rFonts w:hint="eastAsia"/>
                <w:sz w:val="21"/>
                <w:szCs w:val="21"/>
              </w:rPr>
            </w:pPr>
            <w:r w:rsidRPr="0042106C">
              <w:rPr>
                <w:rFonts w:hint="eastAsia"/>
                <w:sz w:val="21"/>
                <w:szCs w:val="21"/>
              </w:rPr>
              <w:t>   4、 移动式电焊机从电力网上接线或检线，以及接地等工作应由电工进行。    </w:t>
            </w:r>
          </w:p>
          <w:p w:rsidR="002C16FA" w:rsidRPr="0042106C" w:rsidRDefault="002C16FA" w:rsidP="00080FA5">
            <w:pPr>
              <w:pStyle w:val="reader-word-layerreader-word-s1-26"/>
              <w:shd w:val="clear" w:color="auto" w:fill="FFFFFF"/>
              <w:spacing w:before="0" w:beforeAutospacing="0" w:after="0" w:afterAutospacing="0" w:line="480" w:lineRule="auto"/>
              <w:ind w:firstLineChars="150" w:firstLine="315"/>
              <w:rPr>
                <w:rFonts w:hint="eastAsia"/>
                <w:sz w:val="21"/>
                <w:szCs w:val="21"/>
              </w:rPr>
            </w:pPr>
            <w:r w:rsidRPr="0042106C">
              <w:rPr>
                <w:rFonts w:hint="eastAsia"/>
                <w:sz w:val="21"/>
                <w:szCs w:val="21"/>
              </w:rPr>
              <w:t>5、 推闸刀开关时，身体要偏斜些，要一次推足，然后开启电焊机；先要关电焊机，才能拉断电源闸刀开关。   </w:t>
            </w:r>
          </w:p>
          <w:p w:rsidR="002C16FA" w:rsidRDefault="002C16FA" w:rsidP="00080FA5">
            <w:pPr>
              <w:pStyle w:val="reader-word-layerreader-word-s1-26"/>
              <w:shd w:val="clear" w:color="auto" w:fill="FFFFFF"/>
              <w:spacing w:before="0" w:beforeAutospacing="0" w:after="0" w:afterAutospacing="0" w:line="480" w:lineRule="auto"/>
              <w:rPr>
                <w:rFonts w:hint="eastAsia"/>
                <w:sz w:val="21"/>
                <w:szCs w:val="21"/>
              </w:rPr>
            </w:pPr>
            <w:r w:rsidRPr="0042106C">
              <w:rPr>
                <w:rFonts w:hint="eastAsia"/>
                <w:sz w:val="21"/>
                <w:szCs w:val="21"/>
              </w:rPr>
              <w:t>   6、移动电焊机位置，须先停机断电；焊接中突然停，应即关好电焊机。    </w:t>
            </w:r>
          </w:p>
          <w:p w:rsidR="002C16FA" w:rsidRPr="0042106C" w:rsidRDefault="002C16FA" w:rsidP="00080FA5">
            <w:pPr>
              <w:pStyle w:val="reader-word-layerreader-word-s1-26"/>
              <w:shd w:val="clear" w:color="auto" w:fill="FFFFFF"/>
              <w:spacing w:before="0" w:beforeAutospacing="0" w:after="0" w:afterAutospacing="0" w:line="480" w:lineRule="auto"/>
              <w:ind w:firstLineChars="150" w:firstLine="315"/>
              <w:rPr>
                <w:rFonts w:hint="eastAsia"/>
                <w:sz w:val="21"/>
                <w:szCs w:val="21"/>
              </w:rPr>
            </w:pPr>
            <w:r w:rsidRPr="0042106C">
              <w:rPr>
                <w:rFonts w:hint="eastAsia"/>
                <w:sz w:val="21"/>
                <w:szCs w:val="21"/>
              </w:rPr>
              <w:t>7、 在人多的地方焊接时，应安设遮栏挡住弧光，无遮栏时应提醒周围人员不要直视弧光。 </w:t>
            </w:r>
          </w:p>
          <w:p w:rsidR="002C16FA" w:rsidRPr="0042106C" w:rsidRDefault="002C16FA" w:rsidP="00080FA5">
            <w:pPr>
              <w:pStyle w:val="reader-word-layerreader-word-s1-26"/>
              <w:shd w:val="clear" w:color="auto" w:fill="FFFFFF"/>
              <w:spacing w:before="0" w:beforeAutospacing="0" w:after="0" w:afterAutospacing="0" w:line="480" w:lineRule="auto"/>
              <w:rPr>
                <w:rFonts w:hint="eastAsia"/>
                <w:sz w:val="21"/>
                <w:szCs w:val="21"/>
              </w:rPr>
            </w:pPr>
            <w:r w:rsidRPr="0042106C">
              <w:rPr>
                <w:rFonts w:hint="eastAsia"/>
                <w:sz w:val="21"/>
                <w:szCs w:val="21"/>
              </w:rPr>
              <w:t>   8、 换焊条时应戴好手套，身体不要靠在铁板或其它导电物件上。敲渣子时应戴上防护眼镜。 </w:t>
            </w:r>
          </w:p>
          <w:p w:rsidR="002C16FA" w:rsidRPr="0042106C" w:rsidRDefault="002C16FA" w:rsidP="00080FA5">
            <w:pPr>
              <w:pStyle w:val="reader-word-layerreader-word-s1-26"/>
              <w:shd w:val="clear" w:color="auto" w:fill="FFFFFF"/>
              <w:spacing w:before="0" w:beforeAutospacing="0" w:after="0" w:afterAutospacing="0" w:line="480" w:lineRule="auto"/>
              <w:rPr>
                <w:rFonts w:hint="eastAsia"/>
                <w:sz w:val="21"/>
                <w:szCs w:val="21"/>
              </w:rPr>
            </w:pPr>
            <w:r w:rsidRPr="0042106C">
              <w:rPr>
                <w:rFonts w:hint="eastAsia"/>
                <w:sz w:val="21"/>
                <w:szCs w:val="21"/>
              </w:rPr>
              <w:t>   9、 焊接有色金属器件时，应加强通风排毒，必要时使用过滤式防毒面具。  </w:t>
            </w:r>
          </w:p>
          <w:p w:rsidR="002C16FA" w:rsidRPr="0042106C" w:rsidRDefault="002C16FA" w:rsidP="00080FA5">
            <w:pPr>
              <w:pStyle w:val="reader-word-layerreader-word-s1-26"/>
              <w:shd w:val="clear" w:color="auto" w:fill="FFFFFF"/>
              <w:spacing w:before="0" w:beforeAutospacing="0" w:after="0" w:afterAutospacing="0" w:line="480" w:lineRule="auto"/>
              <w:rPr>
                <w:rFonts w:hint="eastAsia"/>
                <w:sz w:val="21"/>
                <w:szCs w:val="21"/>
              </w:rPr>
            </w:pPr>
            <w:r w:rsidRPr="0042106C">
              <w:rPr>
                <w:rFonts w:hint="eastAsia"/>
                <w:sz w:val="21"/>
                <w:szCs w:val="21"/>
              </w:rPr>
              <w:t>   10、 修理煤气管或在泄漏煤气的方进行焊接时，要事先通知煤气站及消防、安技部门，得到允许后方可工作，工作前必须关闭气源，加强通风，把积余煤气排除于争。 </w:t>
            </w:r>
          </w:p>
          <w:p w:rsidR="002C16FA" w:rsidRDefault="002C16FA" w:rsidP="00080FA5">
            <w:pPr>
              <w:pStyle w:val="reader-word-layerreader-word-s1-26"/>
              <w:shd w:val="clear" w:color="auto" w:fill="FFFFFF"/>
              <w:spacing w:before="0" w:beforeAutospacing="0" w:after="0" w:afterAutospacing="0" w:line="480" w:lineRule="auto"/>
              <w:rPr>
                <w:rFonts w:hint="eastAsia"/>
                <w:sz w:val="21"/>
                <w:szCs w:val="21"/>
              </w:rPr>
            </w:pPr>
            <w:r w:rsidRPr="0042106C">
              <w:rPr>
                <w:rFonts w:hint="eastAsia"/>
                <w:sz w:val="21"/>
                <w:szCs w:val="21"/>
              </w:rPr>
              <w:t>   11、工作完毕应关闭电焊机，再断开电源。  </w:t>
            </w:r>
          </w:p>
          <w:p w:rsidR="002C16FA" w:rsidRPr="0042106C" w:rsidRDefault="002C16FA" w:rsidP="00080FA5">
            <w:pPr>
              <w:pStyle w:val="reader-word-layerreader-word-s1-26"/>
              <w:shd w:val="clear" w:color="auto" w:fill="FFFFFF"/>
              <w:spacing w:before="0" w:beforeAutospacing="0" w:after="0" w:afterAutospacing="0" w:line="480" w:lineRule="auto"/>
              <w:rPr>
                <w:rFonts w:hint="eastAsia"/>
                <w:sz w:val="21"/>
                <w:szCs w:val="21"/>
              </w:rPr>
            </w:pPr>
            <w:r w:rsidRPr="0042106C">
              <w:rPr>
                <w:rFonts w:hint="eastAsia"/>
                <w:sz w:val="21"/>
                <w:szCs w:val="21"/>
              </w:rPr>
              <w:t>（三） 气 焊 工 </w:t>
            </w:r>
          </w:p>
          <w:p w:rsidR="002C16FA" w:rsidRPr="0042106C" w:rsidRDefault="002C16FA" w:rsidP="00080FA5">
            <w:pPr>
              <w:pStyle w:val="reader-word-layerreader-word-s1-26"/>
              <w:shd w:val="clear" w:color="auto" w:fill="FFFFFF"/>
              <w:spacing w:before="0" w:beforeAutospacing="0" w:after="0" w:afterAutospacing="0" w:line="480" w:lineRule="auto"/>
              <w:rPr>
                <w:rFonts w:hint="eastAsia"/>
                <w:sz w:val="21"/>
                <w:szCs w:val="21"/>
              </w:rPr>
            </w:pPr>
            <w:r w:rsidRPr="0042106C">
              <w:rPr>
                <w:rFonts w:hint="eastAsia"/>
                <w:sz w:val="21"/>
                <w:szCs w:val="21"/>
              </w:rPr>
              <w:t>   1、严格遵守一般焊工安全操作规程和有关电石、乙炔发生器、水封安全器、橡胶软管，氧气瓶的安全使用规则和焊(割)炬安全操作规程。 </w:t>
            </w:r>
          </w:p>
          <w:p w:rsidR="002C16FA" w:rsidRPr="0042106C" w:rsidRDefault="002C16FA" w:rsidP="00080FA5">
            <w:pPr>
              <w:pStyle w:val="reader-word-layerreader-word-s1-26"/>
              <w:shd w:val="clear" w:color="auto" w:fill="FFFFFF"/>
              <w:spacing w:before="0" w:beforeAutospacing="0" w:after="0" w:afterAutospacing="0" w:line="480" w:lineRule="auto"/>
              <w:rPr>
                <w:rFonts w:hint="eastAsia"/>
                <w:sz w:val="21"/>
                <w:szCs w:val="21"/>
              </w:rPr>
            </w:pPr>
            <w:r w:rsidRPr="0042106C">
              <w:rPr>
                <w:rFonts w:hint="eastAsia"/>
                <w:sz w:val="21"/>
                <w:szCs w:val="21"/>
              </w:rPr>
              <w:lastRenderedPageBreak/>
              <w:t>   2、发气量在5立方米／时或一次加料10公斤以上的乙炔发生装置，应采用固定式乙炔发生器，建立乙炔站（房）。并由专人操作。遵守乙炔站安全运行规程。乙炔站、氧气瓶存放间或固定式乙炔发生器（或乙炔气瓶间）与厂房或其它建筑物的距离应该符合设乙炔站设计规范。 </w:t>
            </w:r>
          </w:p>
          <w:p w:rsidR="002C16FA" w:rsidRPr="0042106C" w:rsidRDefault="002C16FA" w:rsidP="00080FA5">
            <w:pPr>
              <w:pStyle w:val="reader-word-layerreader-word-s1-26"/>
              <w:shd w:val="clear" w:color="auto" w:fill="FFFFFF"/>
              <w:spacing w:before="0" w:beforeAutospacing="0" w:after="0" w:afterAutospacing="0" w:line="480" w:lineRule="auto"/>
              <w:rPr>
                <w:rFonts w:hint="eastAsia"/>
                <w:sz w:val="21"/>
                <w:szCs w:val="21"/>
              </w:rPr>
            </w:pPr>
            <w:r w:rsidRPr="0042106C">
              <w:rPr>
                <w:rFonts w:hint="eastAsia"/>
                <w:sz w:val="21"/>
                <w:szCs w:val="21"/>
              </w:rPr>
              <w:t>   3、 工作前或停工时间较长再工作时，必须检查所有设备。乙炔发生器、氧气瓶及橡胶软管的接头，阀门及紧固件应紧固牢靠。不准有松动、破损和漏气现象，氧气瓶及附件、橡胶软管、工具上不能沾染油脂的泥垢。 </w:t>
            </w:r>
          </w:p>
          <w:p w:rsidR="002C16FA" w:rsidRPr="0042106C" w:rsidRDefault="002C16FA" w:rsidP="00080FA5">
            <w:pPr>
              <w:pStyle w:val="reader-word-layerreader-word-s1-26"/>
              <w:shd w:val="clear" w:color="auto" w:fill="FFFFFF"/>
              <w:spacing w:before="0" w:beforeAutospacing="0" w:after="0" w:afterAutospacing="0" w:line="480" w:lineRule="auto"/>
              <w:rPr>
                <w:rFonts w:hint="eastAsia"/>
                <w:sz w:val="21"/>
                <w:szCs w:val="21"/>
              </w:rPr>
            </w:pPr>
            <w:r w:rsidRPr="0042106C">
              <w:rPr>
                <w:rFonts w:hint="eastAsia"/>
                <w:sz w:val="21"/>
                <w:szCs w:val="21"/>
              </w:rPr>
              <w:t>   4、 检查设备、附件及管路漏气，只准用皂水试验。试验时，周围不准有明火，不准抽烟。严禁用火试验漏气。 </w:t>
            </w:r>
          </w:p>
          <w:p w:rsidR="002C16FA" w:rsidRPr="0042106C" w:rsidRDefault="002C16FA" w:rsidP="00080FA5">
            <w:pPr>
              <w:pStyle w:val="reader-word-layerreader-word-s1-26"/>
              <w:shd w:val="clear" w:color="auto" w:fill="FFFFFF"/>
              <w:spacing w:before="0" w:beforeAutospacing="0" w:after="0" w:afterAutospacing="0" w:line="480" w:lineRule="auto"/>
              <w:rPr>
                <w:rFonts w:hint="eastAsia"/>
                <w:sz w:val="21"/>
                <w:szCs w:val="21"/>
              </w:rPr>
            </w:pPr>
            <w:r w:rsidRPr="0042106C">
              <w:rPr>
                <w:rFonts w:hint="eastAsia"/>
                <w:sz w:val="21"/>
                <w:szCs w:val="21"/>
              </w:rPr>
              <w:t>   5、 氧气瓶、乙炔发生器与明火间的距离应在10米以上。如条件限制，也不准低于5米，并应采取隔离措施。 </w:t>
            </w:r>
          </w:p>
          <w:p w:rsidR="002C16FA" w:rsidRDefault="002C16FA" w:rsidP="00080FA5">
            <w:pPr>
              <w:pStyle w:val="reader-word-layerreader-word-s1-26"/>
              <w:shd w:val="clear" w:color="auto" w:fill="FFFFFF"/>
              <w:spacing w:before="0" w:beforeAutospacing="0" w:after="0" w:afterAutospacing="0" w:line="480" w:lineRule="auto"/>
              <w:rPr>
                <w:rFonts w:hint="eastAsia"/>
                <w:sz w:val="21"/>
                <w:szCs w:val="21"/>
              </w:rPr>
            </w:pPr>
            <w:r w:rsidRPr="0042106C">
              <w:rPr>
                <w:rFonts w:hint="eastAsia"/>
                <w:sz w:val="21"/>
                <w:szCs w:val="21"/>
              </w:rPr>
              <w:t>   6、禁止用易产生火花的工具去开启氧气或乙炔气阀门。    </w:t>
            </w:r>
          </w:p>
          <w:p w:rsidR="002C16FA" w:rsidRPr="0042106C" w:rsidRDefault="002C16FA" w:rsidP="00080FA5">
            <w:pPr>
              <w:pStyle w:val="reader-word-layerreader-word-s1-26"/>
              <w:shd w:val="clear" w:color="auto" w:fill="FFFFFF"/>
              <w:spacing w:before="0" w:beforeAutospacing="0" w:after="0" w:afterAutospacing="0" w:line="480" w:lineRule="auto"/>
              <w:ind w:firstLineChars="150" w:firstLine="315"/>
              <w:rPr>
                <w:rFonts w:hint="eastAsia"/>
                <w:sz w:val="21"/>
                <w:szCs w:val="21"/>
              </w:rPr>
            </w:pPr>
            <w:r w:rsidRPr="0042106C">
              <w:rPr>
                <w:rFonts w:hint="eastAsia"/>
                <w:sz w:val="21"/>
                <w:szCs w:val="21"/>
              </w:rPr>
              <w:t>7、 设备管道冻结时，严禁用火烤或用工具敲击冻块。氧气阀或管道要用4 0℃的温水溶化；乙炔发生器、回火防止器及管道可用热水或蒸汽加热解冻，或用23—30％氯化钠热水溶液解冻、保温。 </w:t>
            </w:r>
          </w:p>
          <w:p w:rsidR="002C16FA" w:rsidRPr="0042106C" w:rsidRDefault="002C16FA" w:rsidP="00080FA5">
            <w:pPr>
              <w:pStyle w:val="reader-word-layerreader-word-s1-26"/>
              <w:shd w:val="clear" w:color="auto" w:fill="FFFFFF"/>
              <w:spacing w:before="0" w:beforeAutospacing="0" w:after="0" w:afterAutospacing="0" w:line="480" w:lineRule="auto"/>
              <w:rPr>
                <w:rFonts w:hint="eastAsia"/>
                <w:sz w:val="21"/>
                <w:szCs w:val="21"/>
              </w:rPr>
            </w:pPr>
            <w:r w:rsidRPr="0042106C">
              <w:rPr>
                <w:rFonts w:hint="eastAsia"/>
                <w:sz w:val="21"/>
                <w:szCs w:val="21"/>
              </w:rPr>
              <w:t>   8、焊接场地应备有相应的消防器材。露天作业应防止阳光直射在氧气瓶或乙炔发生器上。 </w:t>
            </w:r>
          </w:p>
          <w:p w:rsidR="002C16FA" w:rsidRPr="0042106C" w:rsidRDefault="002C16FA" w:rsidP="00080FA5">
            <w:pPr>
              <w:pStyle w:val="reader-word-layerreader-word-s1-26"/>
              <w:shd w:val="clear" w:color="auto" w:fill="FFFFFF"/>
              <w:spacing w:before="0" w:beforeAutospacing="0" w:after="0" w:afterAutospacing="0" w:line="480" w:lineRule="auto"/>
              <w:rPr>
                <w:rFonts w:hint="eastAsia"/>
                <w:sz w:val="21"/>
                <w:szCs w:val="21"/>
              </w:rPr>
            </w:pPr>
            <w:r w:rsidRPr="0042106C">
              <w:rPr>
                <w:rFonts w:hint="eastAsia"/>
                <w:sz w:val="21"/>
                <w:szCs w:val="21"/>
              </w:rPr>
              <w:t>   9、工作完毕或离开工作现场，要拧上气瓶的安全帽。收拾现场，把气瓶和乙炔发生器放在指定地点。下班时应卸压、放水、取出电石篮。 </w:t>
            </w:r>
          </w:p>
          <w:p w:rsidR="002C16FA" w:rsidRPr="00FA586A" w:rsidRDefault="002C16FA" w:rsidP="00080FA5">
            <w:pPr>
              <w:spacing w:line="480" w:lineRule="auto"/>
              <w:ind w:firstLineChars="100" w:firstLine="210"/>
              <w:rPr>
                <w:rFonts w:hint="eastAsia"/>
                <w:szCs w:val="21"/>
              </w:rPr>
            </w:pPr>
            <w:r w:rsidRPr="0042106C">
              <w:rPr>
                <w:rFonts w:hint="eastAsia"/>
                <w:szCs w:val="21"/>
              </w:rPr>
              <w:t>10</w:t>
            </w:r>
            <w:r w:rsidRPr="0042106C">
              <w:rPr>
                <w:rFonts w:hint="eastAsia"/>
                <w:szCs w:val="21"/>
              </w:rPr>
              <w:t>、力容器及压力表、安全阀，应按规定定期送交校验和试验。检查、调整压力器件及安全附件，应取出电石篮，采取措施，消除余气才能进行。</w:t>
            </w:r>
          </w:p>
        </w:tc>
      </w:tr>
      <w:tr w:rsidR="002C16FA" w:rsidTr="00080FA5">
        <w:tblPrEx>
          <w:tblCellMar>
            <w:top w:w="0" w:type="dxa"/>
            <w:bottom w:w="0" w:type="dxa"/>
          </w:tblCellMar>
        </w:tblPrEx>
        <w:trPr>
          <w:trHeight w:val="430"/>
        </w:trPr>
        <w:tc>
          <w:tcPr>
            <w:tcW w:w="1050" w:type="dxa"/>
            <w:tcBorders>
              <w:top w:val="single" w:sz="4" w:space="0" w:color="auto"/>
              <w:bottom w:val="single" w:sz="4" w:space="0" w:color="auto"/>
              <w:right w:val="single" w:sz="4" w:space="0" w:color="auto"/>
            </w:tcBorders>
            <w:vAlign w:val="center"/>
          </w:tcPr>
          <w:p w:rsidR="002C16FA" w:rsidRPr="00785E4D" w:rsidRDefault="002C16FA" w:rsidP="00080FA5">
            <w:pPr>
              <w:pStyle w:val="aa"/>
              <w:rPr>
                <w:rFonts w:hint="eastAsia"/>
                <w:bCs/>
                <w:sz w:val="21"/>
                <w:szCs w:val="21"/>
              </w:rPr>
            </w:pPr>
            <w:r w:rsidRPr="00785E4D">
              <w:rPr>
                <w:rFonts w:hint="eastAsia"/>
                <w:bCs/>
                <w:sz w:val="21"/>
                <w:szCs w:val="21"/>
              </w:rPr>
              <w:lastRenderedPageBreak/>
              <w:t>交底部门</w:t>
            </w:r>
          </w:p>
        </w:tc>
        <w:tc>
          <w:tcPr>
            <w:tcW w:w="1445" w:type="dxa"/>
            <w:gridSpan w:val="2"/>
            <w:tcBorders>
              <w:top w:val="single" w:sz="4" w:space="0" w:color="auto"/>
              <w:left w:val="single" w:sz="4" w:space="0" w:color="auto"/>
              <w:bottom w:val="single" w:sz="4" w:space="0" w:color="auto"/>
            </w:tcBorders>
            <w:vAlign w:val="center"/>
          </w:tcPr>
          <w:p w:rsidR="002C16FA" w:rsidRPr="00785E4D" w:rsidRDefault="002C16FA" w:rsidP="00080FA5">
            <w:pPr>
              <w:pStyle w:val="aa"/>
              <w:rPr>
                <w:rFonts w:hint="eastAsia"/>
                <w:bCs/>
                <w:sz w:val="21"/>
                <w:szCs w:val="21"/>
              </w:rPr>
            </w:pPr>
          </w:p>
        </w:tc>
        <w:tc>
          <w:tcPr>
            <w:tcW w:w="720" w:type="dxa"/>
            <w:tcBorders>
              <w:top w:val="single" w:sz="4" w:space="0" w:color="auto"/>
              <w:left w:val="single" w:sz="4" w:space="0" w:color="auto"/>
              <w:bottom w:val="single" w:sz="4" w:space="0" w:color="auto"/>
            </w:tcBorders>
            <w:vAlign w:val="center"/>
          </w:tcPr>
          <w:p w:rsidR="002C16FA" w:rsidRPr="00785E4D" w:rsidRDefault="002C16FA" w:rsidP="00080FA5">
            <w:pPr>
              <w:pStyle w:val="aa"/>
              <w:rPr>
                <w:rFonts w:hint="eastAsia"/>
                <w:bCs/>
                <w:sz w:val="21"/>
                <w:szCs w:val="21"/>
              </w:rPr>
            </w:pPr>
            <w:r w:rsidRPr="00785E4D">
              <w:rPr>
                <w:rFonts w:hint="eastAsia"/>
                <w:bCs/>
                <w:sz w:val="21"/>
                <w:szCs w:val="21"/>
              </w:rPr>
              <w:t>交底人</w:t>
            </w:r>
          </w:p>
        </w:tc>
        <w:tc>
          <w:tcPr>
            <w:tcW w:w="1080" w:type="dxa"/>
            <w:tcBorders>
              <w:top w:val="single" w:sz="4" w:space="0" w:color="auto"/>
              <w:left w:val="single" w:sz="4" w:space="0" w:color="auto"/>
              <w:bottom w:val="single" w:sz="4" w:space="0" w:color="auto"/>
            </w:tcBorders>
            <w:vAlign w:val="center"/>
          </w:tcPr>
          <w:p w:rsidR="002C16FA" w:rsidRPr="00785E4D" w:rsidRDefault="002C16FA" w:rsidP="00080FA5">
            <w:pPr>
              <w:pStyle w:val="aa"/>
              <w:rPr>
                <w:rFonts w:hint="eastAsia"/>
                <w:bCs/>
                <w:sz w:val="21"/>
                <w:szCs w:val="21"/>
              </w:rPr>
            </w:pPr>
          </w:p>
        </w:tc>
        <w:tc>
          <w:tcPr>
            <w:tcW w:w="900" w:type="dxa"/>
            <w:gridSpan w:val="2"/>
            <w:tcBorders>
              <w:top w:val="single" w:sz="4" w:space="0" w:color="auto"/>
              <w:left w:val="single" w:sz="4" w:space="0" w:color="auto"/>
              <w:bottom w:val="single" w:sz="4" w:space="0" w:color="auto"/>
            </w:tcBorders>
            <w:vAlign w:val="center"/>
          </w:tcPr>
          <w:p w:rsidR="002C16FA" w:rsidRPr="00785E4D" w:rsidRDefault="002C16FA" w:rsidP="00080FA5">
            <w:pPr>
              <w:pStyle w:val="aa"/>
              <w:rPr>
                <w:rFonts w:hint="eastAsia"/>
                <w:bCs/>
                <w:sz w:val="21"/>
                <w:szCs w:val="21"/>
              </w:rPr>
            </w:pPr>
            <w:r w:rsidRPr="00785E4D">
              <w:rPr>
                <w:rFonts w:hint="eastAsia"/>
                <w:bCs/>
                <w:sz w:val="21"/>
                <w:szCs w:val="21"/>
              </w:rPr>
              <w:t>施工期限</w:t>
            </w:r>
          </w:p>
        </w:tc>
        <w:tc>
          <w:tcPr>
            <w:tcW w:w="4096" w:type="dxa"/>
            <w:gridSpan w:val="2"/>
            <w:tcBorders>
              <w:top w:val="single" w:sz="4" w:space="0" w:color="auto"/>
              <w:left w:val="single" w:sz="4" w:space="0" w:color="auto"/>
              <w:bottom w:val="single" w:sz="4" w:space="0" w:color="auto"/>
            </w:tcBorders>
            <w:vAlign w:val="center"/>
          </w:tcPr>
          <w:p w:rsidR="002C16FA" w:rsidRPr="00785E4D" w:rsidRDefault="002C16FA" w:rsidP="00080FA5">
            <w:pPr>
              <w:pStyle w:val="aa"/>
              <w:ind w:firstLineChars="250" w:firstLine="525"/>
              <w:rPr>
                <w:rFonts w:hint="eastAsia"/>
                <w:bCs/>
                <w:sz w:val="21"/>
                <w:szCs w:val="21"/>
              </w:rPr>
            </w:pPr>
            <w:r w:rsidRPr="00785E4D">
              <w:rPr>
                <w:rFonts w:hint="eastAsia"/>
                <w:bCs/>
                <w:sz w:val="21"/>
                <w:szCs w:val="21"/>
              </w:rPr>
              <w:t>年</w:t>
            </w:r>
            <w:r w:rsidRPr="00785E4D">
              <w:rPr>
                <w:bCs/>
                <w:sz w:val="21"/>
                <w:szCs w:val="21"/>
              </w:rPr>
              <w:t xml:space="preserve">   </w:t>
            </w:r>
            <w:r w:rsidRPr="00785E4D">
              <w:rPr>
                <w:rFonts w:hint="eastAsia"/>
                <w:bCs/>
                <w:sz w:val="21"/>
                <w:szCs w:val="21"/>
              </w:rPr>
              <w:t>月</w:t>
            </w:r>
            <w:r w:rsidRPr="00785E4D">
              <w:rPr>
                <w:bCs/>
                <w:sz w:val="21"/>
                <w:szCs w:val="21"/>
              </w:rPr>
              <w:t xml:space="preserve">   </w:t>
            </w:r>
            <w:r w:rsidRPr="00785E4D">
              <w:rPr>
                <w:rFonts w:hint="eastAsia"/>
                <w:bCs/>
                <w:sz w:val="21"/>
                <w:szCs w:val="21"/>
              </w:rPr>
              <w:t>日</w:t>
            </w:r>
            <w:r w:rsidRPr="00785E4D">
              <w:rPr>
                <w:bCs/>
                <w:sz w:val="21"/>
                <w:szCs w:val="21"/>
              </w:rPr>
              <w:t xml:space="preserve"> </w:t>
            </w:r>
            <w:r w:rsidRPr="00785E4D">
              <w:rPr>
                <w:rFonts w:hint="eastAsia"/>
                <w:bCs/>
                <w:sz w:val="21"/>
                <w:szCs w:val="21"/>
              </w:rPr>
              <w:t>至</w:t>
            </w:r>
            <w:r w:rsidRPr="00785E4D">
              <w:rPr>
                <w:bCs/>
                <w:sz w:val="21"/>
                <w:szCs w:val="21"/>
              </w:rPr>
              <w:t xml:space="preserve"> </w:t>
            </w:r>
            <w:r w:rsidRPr="00785E4D">
              <w:rPr>
                <w:rFonts w:hint="eastAsia"/>
                <w:bCs/>
                <w:sz w:val="21"/>
                <w:szCs w:val="21"/>
              </w:rPr>
              <w:t xml:space="preserve"> </w:t>
            </w:r>
            <w:r>
              <w:rPr>
                <w:rFonts w:hint="eastAsia"/>
                <w:bCs/>
                <w:sz w:val="21"/>
                <w:szCs w:val="21"/>
              </w:rPr>
              <w:t xml:space="preserve"> </w:t>
            </w:r>
            <w:r w:rsidRPr="00785E4D">
              <w:rPr>
                <w:bCs/>
                <w:sz w:val="21"/>
                <w:szCs w:val="21"/>
              </w:rPr>
              <w:t xml:space="preserve">  </w:t>
            </w:r>
            <w:r w:rsidRPr="00785E4D">
              <w:rPr>
                <w:rFonts w:hint="eastAsia"/>
                <w:bCs/>
                <w:sz w:val="21"/>
                <w:szCs w:val="21"/>
              </w:rPr>
              <w:t>年</w:t>
            </w:r>
            <w:r w:rsidRPr="00785E4D">
              <w:rPr>
                <w:bCs/>
                <w:sz w:val="21"/>
                <w:szCs w:val="21"/>
              </w:rPr>
              <w:t xml:space="preserve">   </w:t>
            </w:r>
            <w:r w:rsidRPr="00785E4D">
              <w:rPr>
                <w:rFonts w:hint="eastAsia"/>
                <w:bCs/>
                <w:sz w:val="21"/>
                <w:szCs w:val="21"/>
              </w:rPr>
              <w:t>月</w:t>
            </w:r>
            <w:r w:rsidRPr="00785E4D">
              <w:rPr>
                <w:bCs/>
                <w:sz w:val="21"/>
                <w:szCs w:val="21"/>
              </w:rPr>
              <w:t xml:space="preserve">   </w:t>
            </w:r>
            <w:r w:rsidRPr="00785E4D">
              <w:rPr>
                <w:rFonts w:hint="eastAsia"/>
                <w:bCs/>
                <w:sz w:val="21"/>
                <w:szCs w:val="21"/>
              </w:rPr>
              <w:t>日</w:t>
            </w:r>
          </w:p>
        </w:tc>
      </w:tr>
      <w:tr w:rsidR="002C16FA" w:rsidTr="00080FA5">
        <w:tblPrEx>
          <w:tblCellMar>
            <w:top w:w="0" w:type="dxa"/>
            <w:bottom w:w="0" w:type="dxa"/>
          </w:tblCellMar>
        </w:tblPrEx>
        <w:trPr>
          <w:trHeight w:val="3080"/>
        </w:trPr>
        <w:tc>
          <w:tcPr>
            <w:tcW w:w="9291" w:type="dxa"/>
            <w:gridSpan w:val="9"/>
            <w:tcBorders>
              <w:top w:val="single" w:sz="4" w:space="0" w:color="auto"/>
            </w:tcBorders>
            <w:vAlign w:val="center"/>
          </w:tcPr>
          <w:p w:rsidR="002C16FA" w:rsidRDefault="002C16FA" w:rsidP="00080FA5">
            <w:pPr>
              <w:pStyle w:val="aa"/>
              <w:rPr>
                <w:rFonts w:hint="eastAsia"/>
                <w:bCs/>
              </w:rPr>
            </w:pPr>
            <w:r>
              <w:rPr>
                <w:rFonts w:hint="eastAsia"/>
                <w:bCs/>
              </w:rPr>
              <w:lastRenderedPageBreak/>
              <w:t>接受交底班组或员工签名：</w:t>
            </w:r>
          </w:p>
        </w:tc>
      </w:tr>
    </w:tbl>
    <w:p w:rsidR="002C16FA" w:rsidRDefault="002C16FA" w:rsidP="002C16FA">
      <w:pPr>
        <w:ind w:rightChars="-241" w:right="-506"/>
        <w:rPr>
          <w:rFonts w:hint="eastAsia"/>
          <w:b/>
          <w:bCs/>
          <w:sz w:val="32"/>
        </w:rPr>
      </w:pPr>
    </w:p>
    <w:p w:rsidR="00E2549E" w:rsidRPr="002C16FA" w:rsidRDefault="00E2549E" w:rsidP="002C16FA">
      <w:pPr>
        <w:rPr>
          <w:rFonts w:hint="eastAsia"/>
        </w:rPr>
      </w:pPr>
    </w:p>
    <w:sectPr w:rsidR="00E2549E" w:rsidRPr="002C16FA" w:rsidSect="00040E0A">
      <w:headerReference w:type="default" r:id="rId7"/>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463" w:rsidRDefault="00693463">
      <w:pPr>
        <w:rPr>
          <w:rFonts w:hint="eastAsia"/>
        </w:rPr>
      </w:pPr>
      <w:r>
        <w:separator/>
      </w:r>
    </w:p>
  </w:endnote>
  <w:endnote w:type="continuationSeparator" w:id="0">
    <w:p w:rsidR="00693463" w:rsidRDefault="00693463">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Light">
    <w:charset w:val="00"/>
    <w:family w:val="swiss"/>
    <w:pitch w:val="variable"/>
    <w:sig w:usb0="A00002EF" w:usb1="4000207B" w:usb2="00000000" w:usb3="00000000" w:csb0="0000019F" w:csb1="00000000"/>
  </w:font>
  <w:font w:name="Cambria">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华文细黑">
    <w:altName w:val="Batang"/>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080F3C52" w:usb2="00000016" w:usb3="00000000" w:csb0="0004001F" w:csb1="00000000"/>
  </w:font>
  <w:font w:name="迷你简粗仿宋">
    <w:altName w:val="仿宋"/>
    <w:charset w:val="86"/>
    <w:family w:val="auto"/>
    <w:pitch w:val="default"/>
    <w:sig w:usb0="00000001" w:usb1="080E0800" w:usb2="00000002" w:usb3="00000000" w:csb0="00040000" w:csb1="00000000"/>
  </w:font>
  <w:font w:name="仿宋">
    <w:charset w:val="86"/>
    <w:family w:val="modern"/>
    <w:pitch w:val="fixed"/>
    <w:sig w:usb0="800002BF" w:usb1="38CF7CFA" w:usb2="00000016" w:usb3="00000000" w:csb0="00040001" w:csb1="00000000"/>
  </w:font>
  <w:font w:name="Arial Narrow">
    <w:charset w:val="00"/>
    <w:family w:val="swiss"/>
    <w:pitch w:val="variable"/>
    <w:sig w:usb0="00000287" w:usb1="00000800" w:usb2="00000000" w:usb3="00000000" w:csb0="0000009F" w:csb1="00000000"/>
  </w:font>
  <w:font w:name="Times New Roma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D5F" w:rsidRDefault="00915D5F">
    <w:pPr>
      <w:pStyle w:val="a7"/>
      <w:jc w:val="center"/>
      <w:rPr>
        <w:rFonts w:hint="eastAsia"/>
      </w:rPr>
    </w:pPr>
    <w:r>
      <w:rPr>
        <w:rFonts w:hint="eastAsia"/>
      </w:rPr>
      <w:t>更多安全生产资料下载，尽在安全管理网</w:t>
    </w:r>
    <w:r>
      <w:rPr>
        <w:rFonts w:hint="eastAsia"/>
      </w:rPr>
      <w:t xml:space="preserve">[ </w:t>
    </w:r>
    <w:r>
      <w:t xml:space="preserve"> </w:t>
    </w:r>
    <w:hyperlink r:id="rId1" w:history="1">
      <w:r w:rsidR="00362B69" w:rsidRPr="00383512">
        <w:rPr>
          <w:rStyle w:val="a8"/>
          <w:rFonts w:hint="eastAsia"/>
        </w:rPr>
        <w:t>www.safehoo.com</w:t>
      </w:r>
    </w:hyperlink>
    <w:r>
      <w:t xml:space="preserve"> </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463" w:rsidRDefault="00693463">
      <w:pPr>
        <w:rPr>
          <w:rFonts w:hint="eastAsia"/>
        </w:rPr>
      </w:pPr>
      <w:r>
        <w:separator/>
      </w:r>
    </w:p>
  </w:footnote>
  <w:footnote w:type="continuationSeparator" w:id="0">
    <w:p w:rsidR="00693463" w:rsidRDefault="00693463">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D5F" w:rsidRDefault="0036340E">
    <w:pPr>
      <w:pStyle w:val="a6"/>
      <w:rPr>
        <w:rFonts w:hint="eastAsia"/>
      </w:rPr>
    </w:pPr>
    <w:r>
      <w:rPr>
        <w:noProof/>
      </w:rPr>
      <w:drawing>
        <wp:inline distT="0" distB="0" distL="0" distR="0">
          <wp:extent cx="895350" cy="323850"/>
          <wp:effectExtent l="19050" t="0" r="0" b="0"/>
          <wp:docPr id="1" name="图片 1" descr="logo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88"/>
                  <pic:cNvPicPr>
                    <a:picLocks noChangeAspect="1" noChangeArrowheads="1"/>
                  </pic:cNvPicPr>
                </pic:nvPicPr>
                <pic:blipFill>
                  <a:blip r:embed="rId1"/>
                  <a:srcRect/>
                  <a:stretch>
                    <a:fillRect/>
                  </a:stretch>
                </pic:blipFill>
                <pic:spPr bwMode="auto">
                  <a:xfrm>
                    <a:off x="0" y="0"/>
                    <a:ext cx="895350" cy="323850"/>
                  </a:xfrm>
                  <a:prstGeom prst="rect">
                    <a:avLst/>
                  </a:prstGeom>
                  <a:noFill/>
                  <a:ln w="9525">
                    <a:noFill/>
                    <a:miter lim="800000"/>
                    <a:headEnd/>
                    <a:tailEnd/>
                  </a:ln>
                </pic:spPr>
              </pic:pic>
            </a:graphicData>
          </a:graphic>
        </wp:inline>
      </w:drawing>
    </w:r>
    <w:r w:rsidR="00915D5F">
      <w:t xml:space="preserve">         </w:t>
    </w:r>
    <w:r w:rsidR="00362B69">
      <w:t xml:space="preserve">                     </w:t>
    </w:r>
    <w:r w:rsidR="005526F7">
      <w:t xml:space="preserve">         </w:t>
    </w:r>
    <w:r w:rsidR="00915D5F">
      <w:t xml:space="preserve">   </w:t>
    </w:r>
    <w:r w:rsidR="00915D5F">
      <w:rPr>
        <w:rFonts w:hint="eastAsia"/>
      </w:rPr>
      <w:t>安全管理网——安全生产第一交流平台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80"/>
        </w:tabs>
        <w:ind w:left="78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3"/>
    <w:multiLevelType w:val="multilevel"/>
    <w:tmpl w:val="00000003"/>
    <w:lvl w:ilvl="0">
      <w:start w:val="1"/>
      <w:numFmt w:val="decimal"/>
      <w:lvlText w:val="%1."/>
      <w:lvlJc w:val="left"/>
      <w:pPr>
        <w:tabs>
          <w:tab w:val="num" w:pos="1680"/>
        </w:tabs>
        <w:ind w:left="1680" w:hanging="420"/>
      </w:pPr>
    </w:lvl>
    <w:lvl w:ilvl="1">
      <w:start w:val="1"/>
      <w:numFmt w:val="lowerLetter"/>
      <w:lvlText w:val="%2)"/>
      <w:lvlJc w:val="left"/>
      <w:pPr>
        <w:tabs>
          <w:tab w:val="num" w:pos="2100"/>
        </w:tabs>
        <w:ind w:left="2100" w:hanging="420"/>
      </w:pPr>
    </w:lvl>
    <w:lvl w:ilvl="2">
      <w:start w:val="1"/>
      <w:numFmt w:val="lowerRoman"/>
      <w:lvlText w:val="%3."/>
      <w:lvlJc w:val="right"/>
      <w:pPr>
        <w:tabs>
          <w:tab w:val="num" w:pos="2520"/>
        </w:tabs>
        <w:ind w:left="2520" w:hanging="420"/>
      </w:pPr>
    </w:lvl>
    <w:lvl w:ilvl="3">
      <w:start w:val="1"/>
      <w:numFmt w:val="decimal"/>
      <w:lvlText w:val="%4."/>
      <w:lvlJc w:val="left"/>
      <w:pPr>
        <w:tabs>
          <w:tab w:val="num" w:pos="2940"/>
        </w:tabs>
        <w:ind w:left="2940" w:hanging="420"/>
      </w:pPr>
    </w:lvl>
    <w:lvl w:ilvl="4">
      <w:start w:val="1"/>
      <w:numFmt w:val="lowerLetter"/>
      <w:lvlText w:val="%5)"/>
      <w:lvlJc w:val="left"/>
      <w:pPr>
        <w:tabs>
          <w:tab w:val="num" w:pos="3360"/>
        </w:tabs>
        <w:ind w:left="3360" w:hanging="420"/>
      </w:pPr>
    </w:lvl>
    <w:lvl w:ilvl="5">
      <w:start w:val="1"/>
      <w:numFmt w:val="lowerRoman"/>
      <w:lvlText w:val="%6."/>
      <w:lvlJc w:val="right"/>
      <w:pPr>
        <w:tabs>
          <w:tab w:val="num" w:pos="3780"/>
        </w:tabs>
        <w:ind w:left="3780" w:hanging="420"/>
      </w:pPr>
    </w:lvl>
    <w:lvl w:ilvl="6">
      <w:start w:val="1"/>
      <w:numFmt w:val="decimal"/>
      <w:lvlText w:val="%7."/>
      <w:lvlJc w:val="left"/>
      <w:pPr>
        <w:tabs>
          <w:tab w:val="num" w:pos="4200"/>
        </w:tabs>
        <w:ind w:left="4200" w:hanging="420"/>
      </w:pPr>
    </w:lvl>
    <w:lvl w:ilvl="7">
      <w:start w:val="1"/>
      <w:numFmt w:val="lowerLetter"/>
      <w:lvlText w:val="%8)"/>
      <w:lvlJc w:val="left"/>
      <w:pPr>
        <w:tabs>
          <w:tab w:val="num" w:pos="4620"/>
        </w:tabs>
        <w:ind w:left="4620" w:hanging="420"/>
      </w:pPr>
    </w:lvl>
    <w:lvl w:ilvl="8">
      <w:start w:val="1"/>
      <w:numFmt w:val="lowerRoman"/>
      <w:lvlText w:val="%9."/>
      <w:lvlJc w:val="right"/>
      <w:pPr>
        <w:tabs>
          <w:tab w:val="num" w:pos="5040"/>
        </w:tabs>
        <w:ind w:left="5040" w:hanging="420"/>
      </w:pPr>
    </w:lvl>
  </w:abstractNum>
  <w:abstractNum w:abstractNumId="2">
    <w:nsid w:val="00000005"/>
    <w:multiLevelType w:val="multilevel"/>
    <w:tmpl w:val="00000005"/>
    <w:lvl w:ilvl="0">
      <w:start w:val="1"/>
      <w:numFmt w:val="decimal"/>
      <w:lvlText w:val="%1."/>
      <w:lvlJc w:val="left"/>
      <w:pPr>
        <w:tabs>
          <w:tab w:val="num" w:pos="780"/>
        </w:tabs>
        <w:ind w:left="78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6"/>
    <w:multiLevelType w:val="multilevel"/>
    <w:tmpl w:val="00000006"/>
    <w:lvl w:ilvl="0">
      <w:start w:val="1"/>
      <w:numFmt w:val="decimal"/>
      <w:lvlText w:val="%1、"/>
      <w:lvlJc w:val="left"/>
      <w:pPr>
        <w:tabs>
          <w:tab w:val="num" w:pos="869"/>
        </w:tabs>
        <w:ind w:left="869"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7"/>
    <w:multiLevelType w:val="multilevel"/>
    <w:tmpl w:val="00000007"/>
    <w:lvl w:ilvl="0">
      <w:start w:val="1"/>
      <w:numFmt w:val="decimal"/>
      <w:lvlText w:val="%1."/>
      <w:lvlJc w:val="left"/>
      <w:pPr>
        <w:tabs>
          <w:tab w:val="num" w:pos="1260"/>
        </w:tabs>
        <w:ind w:left="126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9"/>
    <w:multiLevelType w:val="multilevel"/>
    <w:tmpl w:val="00000009"/>
    <w:lvl w:ilvl="0">
      <w:start w:val="1"/>
      <w:numFmt w:val="chineseCountingThousand"/>
      <w:suff w:val="nothing"/>
      <w:lvlText w:val="第%1章 "/>
      <w:lvlJc w:val="center"/>
      <w:pPr>
        <w:ind w:left="2340" w:firstLine="0"/>
      </w:pPr>
      <w:rPr>
        <w:rFonts w:eastAsia="黑体" w:hint="eastAsia"/>
        <w:b/>
        <w:i w:val="0"/>
        <w:sz w:val="30"/>
        <w:lang w:val="en-US"/>
      </w:rPr>
    </w:lvl>
    <w:lvl w:ilvl="1">
      <w:start w:val="1"/>
      <w:numFmt w:val="chineseCountingThousand"/>
      <w:lvlRestart w:val="0"/>
      <w:lvlText w:val="第%2条 "/>
      <w:lvlJc w:val="left"/>
      <w:pPr>
        <w:tabs>
          <w:tab w:val="num" w:pos="900"/>
        </w:tabs>
        <w:ind w:left="-240" w:firstLine="420"/>
      </w:pPr>
      <w:rPr>
        <w:rFonts w:eastAsia="宋体" w:hint="eastAsia"/>
        <w:b/>
        <w:i w:val="0"/>
        <w:color w:val="auto"/>
        <w:sz w:val="24"/>
        <w:lang w:val="en-US"/>
      </w:rPr>
    </w:lvl>
    <w:lvl w:ilvl="2">
      <w:start w:val="1"/>
      <w:numFmt w:val="chineseCountingThousand"/>
      <w:lvlText w:val="（%3）"/>
      <w:lvlJc w:val="left"/>
      <w:pPr>
        <w:tabs>
          <w:tab w:val="num" w:pos="1860"/>
        </w:tabs>
        <w:ind w:left="0" w:firstLine="420"/>
      </w:pPr>
      <w:rPr>
        <w:rFonts w:hint="eastAsia"/>
        <w:color w:val="auto"/>
        <w:lang w:val="en-US"/>
      </w:rPr>
    </w:lvl>
    <w:lvl w:ilvl="3">
      <w:start w:val="1"/>
      <w:numFmt w:val="decimal"/>
      <w:suff w:val="space"/>
      <w:lvlText w:val="%4. "/>
      <w:lvlJc w:val="left"/>
      <w:pPr>
        <w:ind w:left="0" w:firstLine="420"/>
      </w:pPr>
      <w:rPr>
        <w:rFonts w:hint="eastAsia"/>
      </w:rPr>
    </w:lvl>
    <w:lvl w:ilvl="4">
      <w:start w:val="1"/>
      <w:numFmt w:val="decimal"/>
      <w:lvlText w:val="（%5）"/>
      <w:lvlJc w:val="left"/>
      <w:pPr>
        <w:tabs>
          <w:tab w:val="num" w:pos="1500"/>
        </w:tabs>
        <w:ind w:left="0" w:firstLine="420"/>
      </w:pPr>
      <w:rPr>
        <w:rFonts w:hint="eastAsia"/>
      </w:rPr>
    </w:lvl>
    <w:lvl w:ilvl="5">
      <w:start w:val="1"/>
      <w:numFmt w:val="lowerLetter"/>
      <w:suff w:val="space"/>
      <w:lvlText w:val="%6. "/>
      <w:lvlJc w:val="left"/>
      <w:pPr>
        <w:ind w:left="0" w:firstLine="420"/>
      </w:pPr>
      <w:rPr>
        <w:rFonts w:hint="eastAsia"/>
      </w:rPr>
    </w:lvl>
    <w:lvl w:ilvl="6">
      <w:start w:val="1"/>
      <w:numFmt w:val="lowerLetter"/>
      <w:lvlText w:val="（%7）"/>
      <w:lvlJc w:val="left"/>
      <w:pPr>
        <w:tabs>
          <w:tab w:val="num" w:pos="1500"/>
        </w:tabs>
        <w:ind w:left="0" w:firstLine="420"/>
      </w:pPr>
      <w:rPr>
        <w:rFonts w:hint="eastAsia"/>
      </w:rPr>
    </w:lvl>
    <w:lvl w:ilvl="7">
      <w:start w:val="1"/>
      <w:numFmt w:val="lowerRoman"/>
      <w:suff w:val="space"/>
      <w:lvlText w:val="%8. "/>
      <w:lvlJc w:val="left"/>
      <w:pPr>
        <w:ind w:left="0" w:firstLine="420"/>
      </w:pPr>
      <w:rPr>
        <w:rFonts w:hint="eastAsia"/>
      </w:rPr>
    </w:lvl>
    <w:lvl w:ilvl="8">
      <w:start w:val="1"/>
      <w:numFmt w:val="lowerRoman"/>
      <w:lvlText w:val="（%9）"/>
      <w:lvlJc w:val="left"/>
      <w:pPr>
        <w:tabs>
          <w:tab w:val="num" w:pos="1860"/>
        </w:tabs>
        <w:ind w:left="0" w:firstLine="420"/>
      </w:pPr>
      <w:rPr>
        <w:rFonts w:hint="eastAsia"/>
      </w:rPr>
    </w:lvl>
  </w:abstractNum>
  <w:abstractNum w:abstractNumId="6">
    <w:nsid w:val="0000000A"/>
    <w:multiLevelType w:val="multilevel"/>
    <w:tmpl w:val="0000000A"/>
    <w:lvl w:ilvl="0">
      <w:start w:val="1"/>
      <w:numFmt w:val="decimal"/>
      <w:lvlText w:val="%1."/>
      <w:lvlJc w:val="left"/>
      <w:pPr>
        <w:tabs>
          <w:tab w:val="num" w:pos="817"/>
        </w:tabs>
        <w:ind w:left="420" w:firstLine="397"/>
      </w:pPr>
      <w:rPr>
        <w:rFonts w:hint="eastAsia"/>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7">
    <w:nsid w:val="0000000B"/>
    <w:multiLevelType w:val="multilevel"/>
    <w:tmpl w:val="0000000B"/>
    <w:lvl w:ilvl="0">
      <w:start w:val="1"/>
      <w:numFmt w:val="decimal"/>
      <w:lvlText w:val="%1."/>
      <w:lvlJc w:val="left"/>
      <w:pPr>
        <w:tabs>
          <w:tab w:val="num" w:pos="697"/>
        </w:tabs>
        <w:ind w:left="300" w:firstLine="397"/>
      </w:pPr>
      <w:rPr>
        <w:rFonts w:hint="eastAsia"/>
      </w:rPr>
    </w:lvl>
    <w:lvl w:ilvl="1">
      <w:start w:val="1"/>
      <w:numFmt w:val="lowerLetter"/>
      <w:lvlText w:val="%2)"/>
      <w:lvlJc w:val="left"/>
      <w:pPr>
        <w:tabs>
          <w:tab w:val="num" w:pos="1140"/>
        </w:tabs>
        <w:ind w:left="1140" w:hanging="420"/>
      </w:pPr>
    </w:lvl>
    <w:lvl w:ilvl="2">
      <w:start w:val="1"/>
      <w:numFmt w:val="lowerRoman"/>
      <w:lvlText w:val="%3."/>
      <w:lvlJc w:val="right"/>
      <w:pPr>
        <w:tabs>
          <w:tab w:val="num" w:pos="1560"/>
        </w:tabs>
        <w:ind w:left="1560" w:hanging="420"/>
      </w:pPr>
    </w:lvl>
    <w:lvl w:ilvl="3">
      <w:start w:val="1"/>
      <w:numFmt w:val="decimal"/>
      <w:lvlText w:val="%4."/>
      <w:lvlJc w:val="left"/>
      <w:pPr>
        <w:tabs>
          <w:tab w:val="num" w:pos="1980"/>
        </w:tabs>
        <w:ind w:left="1980" w:hanging="420"/>
      </w:pPr>
    </w:lvl>
    <w:lvl w:ilvl="4">
      <w:start w:val="1"/>
      <w:numFmt w:val="lowerLetter"/>
      <w:lvlText w:val="%5)"/>
      <w:lvlJc w:val="left"/>
      <w:pPr>
        <w:tabs>
          <w:tab w:val="num" w:pos="2400"/>
        </w:tabs>
        <w:ind w:left="2400" w:hanging="420"/>
      </w:pPr>
    </w:lvl>
    <w:lvl w:ilvl="5">
      <w:start w:val="1"/>
      <w:numFmt w:val="lowerRoman"/>
      <w:lvlText w:val="%6."/>
      <w:lvlJc w:val="right"/>
      <w:pPr>
        <w:tabs>
          <w:tab w:val="num" w:pos="2820"/>
        </w:tabs>
        <w:ind w:left="2820" w:hanging="420"/>
      </w:pPr>
    </w:lvl>
    <w:lvl w:ilvl="6">
      <w:start w:val="1"/>
      <w:numFmt w:val="decimal"/>
      <w:lvlText w:val="%7."/>
      <w:lvlJc w:val="left"/>
      <w:pPr>
        <w:tabs>
          <w:tab w:val="num" w:pos="3240"/>
        </w:tabs>
        <w:ind w:left="3240" w:hanging="420"/>
      </w:pPr>
    </w:lvl>
    <w:lvl w:ilvl="7">
      <w:start w:val="1"/>
      <w:numFmt w:val="lowerLetter"/>
      <w:lvlText w:val="%8)"/>
      <w:lvlJc w:val="left"/>
      <w:pPr>
        <w:tabs>
          <w:tab w:val="num" w:pos="3660"/>
        </w:tabs>
        <w:ind w:left="3660" w:hanging="420"/>
      </w:pPr>
    </w:lvl>
    <w:lvl w:ilvl="8">
      <w:start w:val="1"/>
      <w:numFmt w:val="lowerRoman"/>
      <w:lvlText w:val="%9."/>
      <w:lvlJc w:val="right"/>
      <w:pPr>
        <w:tabs>
          <w:tab w:val="num" w:pos="4080"/>
        </w:tabs>
        <w:ind w:left="4080" w:hanging="420"/>
      </w:pPr>
    </w:lvl>
  </w:abstractNum>
  <w:abstractNum w:abstractNumId="8">
    <w:nsid w:val="0000000C"/>
    <w:multiLevelType w:val="singleLevel"/>
    <w:tmpl w:val="0000000C"/>
    <w:lvl w:ilvl="0">
      <w:start w:val="1"/>
      <w:numFmt w:val="decimal"/>
      <w:suff w:val="nothing"/>
      <w:lvlText w:val="%1、"/>
      <w:lvlJc w:val="left"/>
    </w:lvl>
  </w:abstractNum>
  <w:abstractNum w:abstractNumId="9">
    <w:nsid w:val="0000000D"/>
    <w:multiLevelType w:val="multilevel"/>
    <w:tmpl w:val="0000000D"/>
    <w:lvl w:ilvl="0">
      <w:start w:val="1"/>
      <w:numFmt w:val="decimal"/>
      <w:lvlText w:val="%1."/>
      <w:lvlJc w:val="left"/>
      <w:pPr>
        <w:tabs>
          <w:tab w:val="num" w:pos="1680"/>
        </w:tabs>
        <w:ind w:left="168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0000000E"/>
    <w:multiLevelType w:val="multilevel"/>
    <w:tmpl w:val="0000000E"/>
    <w:lvl w:ilvl="0">
      <w:start w:val="1"/>
      <w:numFmt w:val="decimal"/>
      <w:lvlText w:val="%1、"/>
      <w:lvlJc w:val="left"/>
      <w:pPr>
        <w:tabs>
          <w:tab w:val="num" w:pos="870"/>
        </w:tabs>
        <w:ind w:left="0" w:firstLine="51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00000011"/>
    <w:multiLevelType w:val="multilevel"/>
    <w:tmpl w:val="00000011"/>
    <w:lvl w:ilvl="0">
      <w:start w:val="1"/>
      <w:numFmt w:val="decimal"/>
      <w:lvlText w:val="%1."/>
      <w:lvlJc w:val="left"/>
      <w:pPr>
        <w:tabs>
          <w:tab w:val="num" w:pos="1260"/>
        </w:tabs>
        <w:ind w:left="126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00000013"/>
    <w:multiLevelType w:val="multilevel"/>
    <w:tmpl w:val="00000013"/>
    <w:lvl w:ilvl="0">
      <w:start w:val="1"/>
      <w:numFmt w:val="decimal"/>
      <w:lvlText w:val="%1."/>
      <w:lvlJc w:val="left"/>
      <w:pPr>
        <w:tabs>
          <w:tab w:val="num" w:pos="780"/>
        </w:tabs>
        <w:ind w:left="780" w:hanging="420"/>
      </w:p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4">
    <w:nsid w:val="00000014"/>
    <w:multiLevelType w:val="multilevel"/>
    <w:tmpl w:val="00000014"/>
    <w:lvl w:ilvl="0">
      <w:start w:val="1"/>
      <w:numFmt w:val="decimal"/>
      <w:lvlText w:val="%1、"/>
      <w:lvlJc w:val="left"/>
      <w:pPr>
        <w:tabs>
          <w:tab w:val="num" w:pos="869"/>
        </w:tabs>
        <w:ind w:left="869"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00000015"/>
    <w:multiLevelType w:val="multilevel"/>
    <w:tmpl w:val="00000015"/>
    <w:lvl w:ilvl="0">
      <w:start w:val="1"/>
      <w:numFmt w:val="decimalFullWidth"/>
      <w:pStyle w:val="7"/>
      <w:lvlText w:val="%1、"/>
      <w:lvlJc w:val="left"/>
      <w:pPr>
        <w:tabs>
          <w:tab w:val="num" w:pos="720"/>
        </w:tabs>
        <w:ind w:left="720" w:hanging="720"/>
      </w:pPr>
      <w:rPr>
        <w:rFonts w:cs="Times New Roman" w:hint="eastAsia"/>
      </w:rPr>
    </w:lvl>
    <w:lvl w:ilvl="1">
      <w:start w:val="1"/>
      <w:numFmt w:val="bullet"/>
      <w:lvlText w:val=""/>
      <w:lvlJc w:val="left"/>
      <w:pPr>
        <w:tabs>
          <w:tab w:val="num" w:pos="840"/>
        </w:tabs>
        <w:ind w:left="840" w:hanging="420"/>
      </w:pPr>
      <w:rPr>
        <w:rFonts w:ascii="Wingdings" w:hAnsi="Wingdings" w:hint="default"/>
        <w:sz w:val="20"/>
      </w:rPr>
    </w:lvl>
    <w:lvl w:ilvl="2">
      <w:numFmt w:val="bullet"/>
      <w:lvlText w:val="●"/>
      <w:lvlJc w:val="left"/>
      <w:pPr>
        <w:tabs>
          <w:tab w:val="num" w:pos="1200"/>
        </w:tabs>
        <w:ind w:left="1200" w:hanging="360"/>
      </w:pPr>
      <w:rPr>
        <w:rFonts w:ascii="宋体" w:eastAsia="宋体" w:hAnsi="宋体" w:hint="eastAsia"/>
      </w:rPr>
    </w:lvl>
    <w:lvl w:ilvl="3">
      <w:start w:val="1"/>
      <w:numFmt w:val="decimal"/>
      <w:lvlText w:val="%4."/>
      <w:lvlJc w:val="left"/>
      <w:pPr>
        <w:tabs>
          <w:tab w:val="num" w:pos="1680"/>
        </w:tabs>
        <w:ind w:left="1680" w:hanging="420"/>
      </w:pPr>
      <w:rPr>
        <w:rFonts w:cs="Times New Roman"/>
      </w:rPr>
    </w:lvl>
    <w:lvl w:ilvl="4">
      <w:start w:val="1"/>
      <w:numFmt w:val="lowerLetter"/>
      <w:pStyle w:val="1"/>
      <w:lvlText w:val="%5)"/>
      <w:lvlJc w:val="left"/>
      <w:pPr>
        <w:tabs>
          <w:tab w:val="num" w:pos="2100"/>
        </w:tabs>
        <w:ind w:left="2100" w:hanging="420"/>
      </w:pPr>
      <w:rPr>
        <w:rFonts w:cs="Times New Roman"/>
      </w:rPr>
    </w:lvl>
    <w:lvl w:ilvl="5">
      <w:start w:val="1"/>
      <w:numFmt w:val="lowerRoman"/>
      <w:pStyle w:val="a"/>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6">
    <w:nsid w:val="00000016"/>
    <w:multiLevelType w:val="multilevel"/>
    <w:tmpl w:val="00000016"/>
    <w:lvl w:ilvl="0">
      <w:start w:val="1"/>
      <w:numFmt w:val="decimal"/>
      <w:lvlText w:val="%1."/>
      <w:lvlJc w:val="left"/>
      <w:pPr>
        <w:tabs>
          <w:tab w:val="num" w:pos="1680"/>
        </w:tabs>
        <w:ind w:left="1680" w:hanging="420"/>
      </w:pPr>
    </w:lvl>
    <w:lvl w:ilvl="1">
      <w:start w:val="1"/>
      <w:numFmt w:val="lowerLetter"/>
      <w:lvlText w:val="%2)"/>
      <w:lvlJc w:val="left"/>
      <w:pPr>
        <w:tabs>
          <w:tab w:val="num" w:pos="1740"/>
        </w:tabs>
        <w:ind w:left="1740" w:hanging="420"/>
      </w:pPr>
    </w:lvl>
    <w:lvl w:ilvl="2">
      <w:start w:val="1"/>
      <w:numFmt w:val="lowerRoman"/>
      <w:lvlText w:val="%3."/>
      <w:lvlJc w:val="right"/>
      <w:pPr>
        <w:tabs>
          <w:tab w:val="num" w:pos="2160"/>
        </w:tabs>
        <w:ind w:left="2160" w:hanging="420"/>
      </w:pPr>
    </w:lvl>
    <w:lvl w:ilvl="3">
      <w:start w:val="1"/>
      <w:numFmt w:val="decimal"/>
      <w:lvlText w:val="%4."/>
      <w:lvlJc w:val="left"/>
      <w:pPr>
        <w:tabs>
          <w:tab w:val="num" w:pos="2580"/>
        </w:tabs>
        <w:ind w:left="2580" w:hanging="420"/>
      </w:pPr>
    </w:lvl>
    <w:lvl w:ilvl="4">
      <w:start w:val="1"/>
      <w:numFmt w:val="lowerLetter"/>
      <w:lvlText w:val="%5)"/>
      <w:lvlJc w:val="left"/>
      <w:pPr>
        <w:tabs>
          <w:tab w:val="num" w:pos="3000"/>
        </w:tabs>
        <w:ind w:left="3000" w:hanging="420"/>
      </w:pPr>
    </w:lvl>
    <w:lvl w:ilvl="5">
      <w:start w:val="1"/>
      <w:numFmt w:val="lowerRoman"/>
      <w:lvlText w:val="%6."/>
      <w:lvlJc w:val="right"/>
      <w:pPr>
        <w:tabs>
          <w:tab w:val="num" w:pos="3420"/>
        </w:tabs>
        <w:ind w:left="3420" w:hanging="420"/>
      </w:pPr>
    </w:lvl>
    <w:lvl w:ilvl="6">
      <w:start w:val="1"/>
      <w:numFmt w:val="decimal"/>
      <w:lvlText w:val="%7."/>
      <w:lvlJc w:val="left"/>
      <w:pPr>
        <w:tabs>
          <w:tab w:val="num" w:pos="3840"/>
        </w:tabs>
        <w:ind w:left="3840" w:hanging="420"/>
      </w:pPr>
    </w:lvl>
    <w:lvl w:ilvl="7">
      <w:start w:val="1"/>
      <w:numFmt w:val="lowerLetter"/>
      <w:lvlText w:val="%8)"/>
      <w:lvlJc w:val="left"/>
      <w:pPr>
        <w:tabs>
          <w:tab w:val="num" w:pos="4260"/>
        </w:tabs>
        <w:ind w:left="4260" w:hanging="420"/>
      </w:pPr>
    </w:lvl>
    <w:lvl w:ilvl="8">
      <w:start w:val="1"/>
      <w:numFmt w:val="lowerRoman"/>
      <w:lvlText w:val="%9."/>
      <w:lvlJc w:val="right"/>
      <w:pPr>
        <w:tabs>
          <w:tab w:val="num" w:pos="4680"/>
        </w:tabs>
        <w:ind w:left="4680" w:hanging="420"/>
      </w:pPr>
    </w:lvl>
  </w:abstractNum>
  <w:abstractNum w:abstractNumId="17">
    <w:nsid w:val="00000017"/>
    <w:multiLevelType w:val="singleLevel"/>
    <w:tmpl w:val="00000017"/>
    <w:lvl w:ilvl="0">
      <w:start w:val="1"/>
      <w:numFmt w:val="decimal"/>
      <w:suff w:val="nothing"/>
      <w:lvlText w:val="%1、"/>
      <w:lvlJc w:val="left"/>
    </w:lvl>
  </w:abstractNum>
  <w:abstractNum w:abstractNumId="18">
    <w:nsid w:val="00000018"/>
    <w:multiLevelType w:val="multilevel"/>
    <w:tmpl w:val="00000018"/>
    <w:lvl w:ilvl="0">
      <w:start w:val="1"/>
      <w:numFmt w:val="decimal"/>
      <w:lvlText w:val="%1."/>
      <w:lvlJc w:val="left"/>
      <w:pPr>
        <w:tabs>
          <w:tab w:val="num" w:pos="780"/>
        </w:tabs>
        <w:ind w:left="78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0000001A"/>
    <w:multiLevelType w:val="multilevel"/>
    <w:tmpl w:val="0000001A"/>
    <w:lvl w:ilvl="0">
      <w:start w:val="1"/>
      <w:numFmt w:val="decimal"/>
      <w:lvlText w:val="%1."/>
      <w:lvlJc w:val="left"/>
      <w:pPr>
        <w:tabs>
          <w:tab w:val="num" w:pos="1680"/>
        </w:tabs>
        <w:ind w:left="168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0000001B"/>
    <w:multiLevelType w:val="multilevel"/>
    <w:tmpl w:val="0000001B"/>
    <w:lvl w:ilvl="0">
      <w:start w:val="1"/>
      <w:numFmt w:val="decimal"/>
      <w:lvlText w:val="%1."/>
      <w:lvlJc w:val="left"/>
      <w:pPr>
        <w:tabs>
          <w:tab w:val="num" w:pos="780"/>
        </w:tabs>
        <w:ind w:left="780" w:hanging="420"/>
      </w:p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21">
    <w:nsid w:val="0000001C"/>
    <w:multiLevelType w:val="multilevel"/>
    <w:tmpl w:val="0000001C"/>
    <w:lvl w:ilvl="0">
      <w:start w:val="1"/>
      <w:numFmt w:val="decimal"/>
      <w:lvlText w:val="%1."/>
      <w:lvlJc w:val="left"/>
      <w:pPr>
        <w:tabs>
          <w:tab w:val="num" w:pos="780"/>
        </w:tabs>
        <w:ind w:left="78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0000001D"/>
    <w:multiLevelType w:val="multilevel"/>
    <w:tmpl w:val="0000001D"/>
    <w:lvl w:ilvl="0">
      <w:start w:val="1"/>
      <w:numFmt w:val="decimal"/>
      <w:lvlText w:val="%1."/>
      <w:lvlJc w:val="left"/>
      <w:pPr>
        <w:tabs>
          <w:tab w:val="num" w:pos="1680"/>
        </w:tabs>
        <w:ind w:left="1680" w:hanging="420"/>
      </w:pPr>
    </w:lvl>
    <w:lvl w:ilvl="1">
      <w:start w:val="1"/>
      <w:numFmt w:val="lowerLetter"/>
      <w:lvlText w:val="%2)"/>
      <w:lvlJc w:val="left"/>
      <w:pPr>
        <w:tabs>
          <w:tab w:val="num" w:pos="2100"/>
        </w:tabs>
        <w:ind w:left="2100" w:hanging="420"/>
      </w:pPr>
    </w:lvl>
    <w:lvl w:ilvl="2">
      <w:start w:val="1"/>
      <w:numFmt w:val="lowerRoman"/>
      <w:lvlText w:val="%3."/>
      <w:lvlJc w:val="right"/>
      <w:pPr>
        <w:tabs>
          <w:tab w:val="num" w:pos="2520"/>
        </w:tabs>
        <w:ind w:left="2520" w:hanging="420"/>
      </w:pPr>
    </w:lvl>
    <w:lvl w:ilvl="3">
      <w:start w:val="1"/>
      <w:numFmt w:val="decimal"/>
      <w:lvlText w:val="%4."/>
      <w:lvlJc w:val="left"/>
      <w:pPr>
        <w:tabs>
          <w:tab w:val="num" w:pos="2940"/>
        </w:tabs>
        <w:ind w:left="2940" w:hanging="420"/>
      </w:pPr>
    </w:lvl>
    <w:lvl w:ilvl="4">
      <w:start w:val="1"/>
      <w:numFmt w:val="lowerLetter"/>
      <w:lvlText w:val="%5)"/>
      <w:lvlJc w:val="left"/>
      <w:pPr>
        <w:tabs>
          <w:tab w:val="num" w:pos="3360"/>
        </w:tabs>
        <w:ind w:left="3360" w:hanging="420"/>
      </w:pPr>
    </w:lvl>
    <w:lvl w:ilvl="5">
      <w:start w:val="1"/>
      <w:numFmt w:val="lowerRoman"/>
      <w:lvlText w:val="%6."/>
      <w:lvlJc w:val="right"/>
      <w:pPr>
        <w:tabs>
          <w:tab w:val="num" w:pos="3780"/>
        </w:tabs>
        <w:ind w:left="3780" w:hanging="420"/>
      </w:pPr>
    </w:lvl>
    <w:lvl w:ilvl="6">
      <w:start w:val="1"/>
      <w:numFmt w:val="decimal"/>
      <w:lvlText w:val="%7."/>
      <w:lvlJc w:val="left"/>
      <w:pPr>
        <w:tabs>
          <w:tab w:val="num" w:pos="4200"/>
        </w:tabs>
        <w:ind w:left="4200" w:hanging="420"/>
      </w:pPr>
    </w:lvl>
    <w:lvl w:ilvl="7">
      <w:start w:val="1"/>
      <w:numFmt w:val="lowerLetter"/>
      <w:lvlText w:val="%8)"/>
      <w:lvlJc w:val="left"/>
      <w:pPr>
        <w:tabs>
          <w:tab w:val="num" w:pos="4620"/>
        </w:tabs>
        <w:ind w:left="4620" w:hanging="420"/>
      </w:pPr>
    </w:lvl>
    <w:lvl w:ilvl="8">
      <w:start w:val="1"/>
      <w:numFmt w:val="lowerRoman"/>
      <w:lvlText w:val="%9."/>
      <w:lvlJc w:val="right"/>
      <w:pPr>
        <w:tabs>
          <w:tab w:val="num" w:pos="5040"/>
        </w:tabs>
        <w:ind w:left="5040" w:hanging="420"/>
      </w:pPr>
    </w:lvl>
  </w:abstractNum>
  <w:abstractNum w:abstractNumId="23">
    <w:nsid w:val="0000001E"/>
    <w:multiLevelType w:val="multilevel"/>
    <w:tmpl w:val="0000001E"/>
    <w:lvl w:ilvl="0">
      <w:start w:val="1"/>
      <w:numFmt w:val="decimal"/>
      <w:lvlText w:val="%1、"/>
      <w:lvlJc w:val="left"/>
      <w:pPr>
        <w:tabs>
          <w:tab w:val="num" w:pos="869"/>
        </w:tabs>
        <w:ind w:left="869" w:hanging="360"/>
      </w:pPr>
      <w:rPr>
        <w:rFonts w:hint="eastAsia"/>
      </w:rPr>
    </w:lvl>
    <w:lvl w:ilvl="1">
      <w:start w:val="1"/>
      <w:numFmt w:val="lowerLetter"/>
      <w:lvlText w:val="%2)"/>
      <w:lvlJc w:val="left"/>
      <w:pPr>
        <w:tabs>
          <w:tab w:val="num" w:pos="420"/>
        </w:tabs>
        <w:ind w:left="420" w:hanging="420"/>
      </w:p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4">
    <w:nsid w:val="0000001F"/>
    <w:multiLevelType w:val="multilevel"/>
    <w:tmpl w:val="0000001F"/>
    <w:lvl w:ilvl="0">
      <w:start w:val="1"/>
      <w:numFmt w:val="decimal"/>
      <w:lvlText w:val="%1."/>
      <w:lvlJc w:val="left"/>
      <w:pPr>
        <w:tabs>
          <w:tab w:val="num" w:pos="780"/>
        </w:tabs>
        <w:ind w:left="78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00000021"/>
    <w:multiLevelType w:val="multilevel"/>
    <w:tmpl w:val="00000021"/>
    <w:lvl w:ilvl="0">
      <w:start w:val="1"/>
      <w:numFmt w:val="decimal"/>
      <w:lvlText w:val="%1."/>
      <w:lvlJc w:val="left"/>
      <w:pPr>
        <w:tabs>
          <w:tab w:val="num" w:pos="780"/>
        </w:tabs>
        <w:ind w:left="780" w:hanging="420"/>
      </w:p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26">
    <w:nsid w:val="00000022"/>
    <w:multiLevelType w:val="multilevel"/>
    <w:tmpl w:val="00000022"/>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00000023"/>
    <w:multiLevelType w:val="multilevel"/>
    <w:tmpl w:val="00000023"/>
    <w:lvl w:ilvl="0">
      <w:start w:val="1"/>
      <w:numFmt w:val="decimal"/>
      <w:lvlText w:val="%1."/>
      <w:lvlJc w:val="left"/>
      <w:pPr>
        <w:tabs>
          <w:tab w:val="num" w:pos="866"/>
        </w:tabs>
        <w:ind w:left="866" w:hanging="420"/>
      </w:pPr>
    </w:lvl>
    <w:lvl w:ilvl="1">
      <w:start w:val="1"/>
      <w:numFmt w:val="decimal"/>
      <w:lvlText w:val="(%2)"/>
      <w:lvlJc w:val="left"/>
      <w:pPr>
        <w:tabs>
          <w:tab w:val="num" w:pos="927"/>
        </w:tabs>
        <w:ind w:left="0" w:firstLine="567"/>
      </w:pPr>
      <w:rPr>
        <w:rFonts w:hint="eastAsia"/>
      </w:rPr>
    </w:lvl>
    <w:lvl w:ilvl="2">
      <w:start w:val="1"/>
      <w:numFmt w:val="lowerRoman"/>
      <w:lvlText w:val="%3."/>
      <w:lvlJc w:val="right"/>
      <w:pPr>
        <w:tabs>
          <w:tab w:val="num" w:pos="1706"/>
        </w:tabs>
        <w:ind w:left="1706" w:hanging="420"/>
      </w:pPr>
    </w:lvl>
    <w:lvl w:ilvl="3">
      <w:start w:val="1"/>
      <w:numFmt w:val="decimal"/>
      <w:lvlText w:val="%4."/>
      <w:lvlJc w:val="left"/>
      <w:pPr>
        <w:tabs>
          <w:tab w:val="num" w:pos="2126"/>
        </w:tabs>
        <w:ind w:left="2126" w:hanging="420"/>
      </w:pPr>
    </w:lvl>
    <w:lvl w:ilvl="4">
      <w:start w:val="1"/>
      <w:numFmt w:val="lowerLetter"/>
      <w:lvlText w:val="%5)"/>
      <w:lvlJc w:val="left"/>
      <w:pPr>
        <w:tabs>
          <w:tab w:val="num" w:pos="2546"/>
        </w:tabs>
        <w:ind w:left="2546" w:hanging="420"/>
      </w:pPr>
    </w:lvl>
    <w:lvl w:ilvl="5">
      <w:start w:val="1"/>
      <w:numFmt w:val="lowerRoman"/>
      <w:lvlText w:val="%6."/>
      <w:lvlJc w:val="right"/>
      <w:pPr>
        <w:tabs>
          <w:tab w:val="num" w:pos="2966"/>
        </w:tabs>
        <w:ind w:left="2966" w:hanging="420"/>
      </w:pPr>
    </w:lvl>
    <w:lvl w:ilvl="6">
      <w:start w:val="1"/>
      <w:numFmt w:val="decimal"/>
      <w:lvlText w:val="%7."/>
      <w:lvlJc w:val="left"/>
      <w:pPr>
        <w:tabs>
          <w:tab w:val="num" w:pos="3386"/>
        </w:tabs>
        <w:ind w:left="3386" w:hanging="420"/>
      </w:pPr>
    </w:lvl>
    <w:lvl w:ilvl="7">
      <w:start w:val="1"/>
      <w:numFmt w:val="lowerLetter"/>
      <w:lvlText w:val="%8)"/>
      <w:lvlJc w:val="left"/>
      <w:pPr>
        <w:tabs>
          <w:tab w:val="num" w:pos="3806"/>
        </w:tabs>
        <w:ind w:left="3806" w:hanging="420"/>
      </w:pPr>
    </w:lvl>
    <w:lvl w:ilvl="8">
      <w:start w:val="1"/>
      <w:numFmt w:val="lowerRoman"/>
      <w:lvlText w:val="%9."/>
      <w:lvlJc w:val="right"/>
      <w:pPr>
        <w:tabs>
          <w:tab w:val="num" w:pos="4226"/>
        </w:tabs>
        <w:ind w:left="4226" w:hanging="420"/>
      </w:pPr>
    </w:lvl>
  </w:abstractNum>
  <w:abstractNum w:abstractNumId="28">
    <w:nsid w:val="00000024"/>
    <w:multiLevelType w:val="multilevel"/>
    <w:tmpl w:val="00000024"/>
    <w:lvl w:ilvl="0">
      <w:start w:val="1"/>
      <w:numFmt w:val="decimal"/>
      <w:lvlText w:val="%1."/>
      <w:lvlJc w:val="left"/>
      <w:pPr>
        <w:tabs>
          <w:tab w:val="num" w:pos="780"/>
        </w:tabs>
        <w:ind w:left="780" w:hanging="420"/>
      </w:p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29">
    <w:nsid w:val="00000025"/>
    <w:multiLevelType w:val="multilevel"/>
    <w:tmpl w:val="00000025"/>
    <w:lvl w:ilvl="0">
      <w:start w:val="1"/>
      <w:numFmt w:val="decimal"/>
      <w:lvlText w:val="%1."/>
      <w:lvlJc w:val="left"/>
      <w:pPr>
        <w:tabs>
          <w:tab w:val="num" w:pos="780"/>
        </w:tabs>
        <w:ind w:left="78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nsid w:val="00000027"/>
    <w:multiLevelType w:val="multilevel"/>
    <w:tmpl w:val="00000027"/>
    <w:lvl w:ilvl="0">
      <w:start w:val="1"/>
      <w:numFmt w:val="decimal"/>
      <w:lvlText w:val="%1."/>
      <w:lvlJc w:val="left"/>
      <w:pPr>
        <w:tabs>
          <w:tab w:val="num" w:pos="420"/>
        </w:tabs>
        <w:ind w:left="420" w:hanging="420"/>
      </w:pPr>
      <w:rPr>
        <w:rFonts w:hint="eastAsia"/>
      </w:rPr>
    </w:lvl>
    <w:lvl w:ilvl="1">
      <w:start w:val="1"/>
      <w:numFmt w:val="japaneseCounting"/>
      <w:lvlText w:val="第%2节"/>
      <w:lvlJc w:val="left"/>
      <w:pPr>
        <w:tabs>
          <w:tab w:val="num" w:pos="1125"/>
        </w:tabs>
        <w:ind w:left="1125" w:hanging="1125"/>
      </w:pPr>
      <w:rPr>
        <w:rFonts w:hint="default"/>
        <w:lang w:val="en-US"/>
      </w:rPr>
    </w:lvl>
    <w:lvl w:ilvl="2">
      <w:start w:val="1"/>
      <w:numFmt w:val="chineseCountingThousand"/>
      <w:lvlText w:val="(%3)"/>
      <w:lvlJc w:val="left"/>
      <w:pPr>
        <w:tabs>
          <w:tab w:val="num" w:pos="817"/>
        </w:tabs>
        <w:ind w:left="817" w:hanging="397"/>
      </w:pPr>
      <w:rPr>
        <w:rFonts w:hint="eastAsia"/>
      </w:r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31">
    <w:nsid w:val="00000028"/>
    <w:multiLevelType w:val="multilevel"/>
    <w:tmpl w:val="00000028"/>
    <w:lvl w:ilvl="0">
      <w:start w:val="1"/>
      <w:numFmt w:val="decimal"/>
      <w:lvlText w:val="%1."/>
      <w:lvlJc w:val="left"/>
      <w:pPr>
        <w:tabs>
          <w:tab w:val="num" w:pos="780"/>
        </w:tabs>
        <w:ind w:left="78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nsid w:val="00000029"/>
    <w:multiLevelType w:val="multilevel"/>
    <w:tmpl w:val="00000029"/>
    <w:lvl w:ilvl="0">
      <w:start w:val="1"/>
      <w:numFmt w:val="decimal"/>
      <w:lvlText w:val="%1."/>
      <w:lvlJc w:val="left"/>
      <w:pPr>
        <w:tabs>
          <w:tab w:val="num" w:pos="697"/>
        </w:tabs>
        <w:ind w:left="300" w:firstLine="397"/>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nsid w:val="0000002A"/>
    <w:multiLevelType w:val="multilevel"/>
    <w:tmpl w:val="0000002A"/>
    <w:lvl w:ilvl="0">
      <w:start w:val="1"/>
      <w:numFmt w:val="decimal"/>
      <w:lvlText w:val="%1."/>
      <w:lvlJc w:val="left"/>
      <w:pPr>
        <w:tabs>
          <w:tab w:val="num" w:pos="840"/>
        </w:tabs>
        <w:ind w:left="443" w:firstLine="397"/>
      </w:pPr>
      <w:rPr>
        <w:rFonts w:hint="eastAsia"/>
      </w:rPr>
    </w:lvl>
    <w:lvl w:ilvl="1">
      <w:start w:val="1"/>
      <w:numFmt w:val="lowerLetter"/>
      <w:lvlText w:val="%2)"/>
      <w:lvlJc w:val="left"/>
      <w:pPr>
        <w:tabs>
          <w:tab w:val="num" w:pos="1283"/>
        </w:tabs>
        <w:ind w:left="1283" w:hanging="420"/>
      </w:pPr>
    </w:lvl>
    <w:lvl w:ilvl="2">
      <w:start w:val="1"/>
      <w:numFmt w:val="lowerRoman"/>
      <w:lvlText w:val="%3."/>
      <w:lvlJc w:val="right"/>
      <w:pPr>
        <w:tabs>
          <w:tab w:val="num" w:pos="1703"/>
        </w:tabs>
        <w:ind w:left="1703" w:hanging="420"/>
      </w:pPr>
    </w:lvl>
    <w:lvl w:ilvl="3">
      <w:start w:val="1"/>
      <w:numFmt w:val="decimal"/>
      <w:lvlText w:val="%4."/>
      <w:lvlJc w:val="left"/>
      <w:pPr>
        <w:tabs>
          <w:tab w:val="num" w:pos="2123"/>
        </w:tabs>
        <w:ind w:left="2123" w:hanging="420"/>
      </w:pPr>
    </w:lvl>
    <w:lvl w:ilvl="4">
      <w:start w:val="1"/>
      <w:numFmt w:val="lowerLetter"/>
      <w:lvlText w:val="%5)"/>
      <w:lvlJc w:val="left"/>
      <w:pPr>
        <w:tabs>
          <w:tab w:val="num" w:pos="2543"/>
        </w:tabs>
        <w:ind w:left="2543" w:hanging="420"/>
      </w:pPr>
    </w:lvl>
    <w:lvl w:ilvl="5">
      <w:start w:val="1"/>
      <w:numFmt w:val="lowerRoman"/>
      <w:lvlText w:val="%6."/>
      <w:lvlJc w:val="right"/>
      <w:pPr>
        <w:tabs>
          <w:tab w:val="num" w:pos="2963"/>
        </w:tabs>
        <w:ind w:left="2963" w:hanging="420"/>
      </w:pPr>
    </w:lvl>
    <w:lvl w:ilvl="6">
      <w:start w:val="1"/>
      <w:numFmt w:val="decimal"/>
      <w:lvlText w:val="%7."/>
      <w:lvlJc w:val="left"/>
      <w:pPr>
        <w:tabs>
          <w:tab w:val="num" w:pos="3383"/>
        </w:tabs>
        <w:ind w:left="3383" w:hanging="420"/>
      </w:pPr>
    </w:lvl>
    <w:lvl w:ilvl="7">
      <w:start w:val="1"/>
      <w:numFmt w:val="lowerLetter"/>
      <w:lvlText w:val="%8)"/>
      <w:lvlJc w:val="left"/>
      <w:pPr>
        <w:tabs>
          <w:tab w:val="num" w:pos="3803"/>
        </w:tabs>
        <w:ind w:left="3803" w:hanging="420"/>
      </w:pPr>
    </w:lvl>
    <w:lvl w:ilvl="8">
      <w:start w:val="1"/>
      <w:numFmt w:val="lowerRoman"/>
      <w:lvlText w:val="%9."/>
      <w:lvlJc w:val="right"/>
      <w:pPr>
        <w:tabs>
          <w:tab w:val="num" w:pos="4223"/>
        </w:tabs>
        <w:ind w:left="4223" w:hanging="420"/>
      </w:pPr>
    </w:lvl>
  </w:abstractNum>
  <w:abstractNum w:abstractNumId="34">
    <w:nsid w:val="0000002B"/>
    <w:multiLevelType w:val="multilevel"/>
    <w:tmpl w:val="0000002B"/>
    <w:lvl w:ilvl="0">
      <w:start w:val="1"/>
      <w:numFmt w:val="decimal"/>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5">
    <w:nsid w:val="0000002C"/>
    <w:multiLevelType w:val="multilevel"/>
    <w:tmpl w:val="0000002C"/>
    <w:lvl w:ilvl="0">
      <w:start w:val="1"/>
      <w:numFmt w:val="decimal"/>
      <w:lvlText w:val="%1."/>
      <w:lvlJc w:val="left"/>
      <w:pPr>
        <w:tabs>
          <w:tab w:val="num" w:pos="780"/>
        </w:tabs>
        <w:ind w:left="78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nsid w:val="0000002F"/>
    <w:multiLevelType w:val="multilevel"/>
    <w:tmpl w:val="0000002F"/>
    <w:lvl w:ilvl="0">
      <w:start w:val="1"/>
      <w:numFmt w:val="chineseCountingThousand"/>
      <w:lvlText w:val="（%1）"/>
      <w:lvlJc w:val="left"/>
      <w:pPr>
        <w:tabs>
          <w:tab w:val="num" w:pos="1140"/>
        </w:tabs>
        <w:ind w:left="817" w:hanging="397"/>
      </w:pPr>
      <w:rPr>
        <w:rFonts w:hint="eastAsia"/>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7">
    <w:nsid w:val="00000030"/>
    <w:multiLevelType w:val="multilevel"/>
    <w:tmpl w:val="00000030"/>
    <w:lvl w:ilvl="0">
      <w:start w:val="1"/>
      <w:numFmt w:val="decimal"/>
      <w:lvlText w:val="%1."/>
      <w:lvlJc w:val="left"/>
      <w:pPr>
        <w:tabs>
          <w:tab w:val="num" w:pos="1680"/>
        </w:tabs>
        <w:ind w:left="1680" w:hanging="420"/>
      </w:pPr>
    </w:lvl>
    <w:lvl w:ilvl="1">
      <w:start w:val="1"/>
      <w:numFmt w:val="lowerLetter"/>
      <w:lvlText w:val="%2)"/>
      <w:lvlJc w:val="left"/>
      <w:pPr>
        <w:tabs>
          <w:tab w:val="num" w:pos="1740"/>
        </w:tabs>
        <w:ind w:left="1740" w:hanging="420"/>
      </w:pPr>
    </w:lvl>
    <w:lvl w:ilvl="2">
      <w:start w:val="1"/>
      <w:numFmt w:val="lowerRoman"/>
      <w:lvlText w:val="%3."/>
      <w:lvlJc w:val="right"/>
      <w:pPr>
        <w:tabs>
          <w:tab w:val="num" w:pos="2160"/>
        </w:tabs>
        <w:ind w:left="2160" w:hanging="420"/>
      </w:pPr>
    </w:lvl>
    <w:lvl w:ilvl="3">
      <w:start w:val="1"/>
      <w:numFmt w:val="decimal"/>
      <w:lvlText w:val="%4."/>
      <w:lvlJc w:val="left"/>
      <w:pPr>
        <w:tabs>
          <w:tab w:val="num" w:pos="2580"/>
        </w:tabs>
        <w:ind w:left="2580" w:hanging="420"/>
      </w:pPr>
    </w:lvl>
    <w:lvl w:ilvl="4">
      <w:start w:val="1"/>
      <w:numFmt w:val="lowerLetter"/>
      <w:lvlText w:val="%5)"/>
      <w:lvlJc w:val="left"/>
      <w:pPr>
        <w:tabs>
          <w:tab w:val="num" w:pos="3000"/>
        </w:tabs>
        <w:ind w:left="3000" w:hanging="420"/>
      </w:pPr>
    </w:lvl>
    <w:lvl w:ilvl="5">
      <w:start w:val="1"/>
      <w:numFmt w:val="lowerRoman"/>
      <w:lvlText w:val="%6."/>
      <w:lvlJc w:val="right"/>
      <w:pPr>
        <w:tabs>
          <w:tab w:val="num" w:pos="3420"/>
        </w:tabs>
        <w:ind w:left="3420" w:hanging="420"/>
      </w:pPr>
    </w:lvl>
    <w:lvl w:ilvl="6">
      <w:start w:val="1"/>
      <w:numFmt w:val="decimal"/>
      <w:lvlText w:val="%7."/>
      <w:lvlJc w:val="left"/>
      <w:pPr>
        <w:tabs>
          <w:tab w:val="num" w:pos="3840"/>
        </w:tabs>
        <w:ind w:left="3840" w:hanging="420"/>
      </w:pPr>
    </w:lvl>
    <w:lvl w:ilvl="7">
      <w:start w:val="1"/>
      <w:numFmt w:val="lowerLetter"/>
      <w:lvlText w:val="%8)"/>
      <w:lvlJc w:val="left"/>
      <w:pPr>
        <w:tabs>
          <w:tab w:val="num" w:pos="4260"/>
        </w:tabs>
        <w:ind w:left="4260" w:hanging="420"/>
      </w:pPr>
    </w:lvl>
    <w:lvl w:ilvl="8">
      <w:start w:val="1"/>
      <w:numFmt w:val="lowerRoman"/>
      <w:lvlText w:val="%9."/>
      <w:lvlJc w:val="right"/>
      <w:pPr>
        <w:tabs>
          <w:tab w:val="num" w:pos="4680"/>
        </w:tabs>
        <w:ind w:left="4680" w:hanging="420"/>
      </w:pPr>
    </w:lvl>
  </w:abstractNum>
  <w:abstractNum w:abstractNumId="38">
    <w:nsid w:val="00000031"/>
    <w:multiLevelType w:val="multilevel"/>
    <w:tmpl w:val="00000031"/>
    <w:lvl w:ilvl="0">
      <w:start w:val="1"/>
      <w:numFmt w:val="decimal"/>
      <w:lvlText w:val="%1."/>
      <w:lvlJc w:val="left"/>
      <w:pPr>
        <w:tabs>
          <w:tab w:val="num" w:pos="1260"/>
        </w:tabs>
        <w:ind w:left="126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9">
    <w:nsid w:val="00000032"/>
    <w:multiLevelType w:val="multilevel"/>
    <w:tmpl w:val="00000032"/>
    <w:lvl w:ilvl="0">
      <w:start w:val="1"/>
      <w:numFmt w:val="decimal"/>
      <w:lvlText w:val="%1."/>
      <w:lvlJc w:val="left"/>
      <w:pPr>
        <w:tabs>
          <w:tab w:val="num" w:pos="697"/>
        </w:tabs>
        <w:ind w:left="300" w:firstLine="397"/>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0">
    <w:nsid w:val="00000033"/>
    <w:multiLevelType w:val="multilevel"/>
    <w:tmpl w:val="00000033"/>
    <w:lvl w:ilvl="0">
      <w:start w:val="1"/>
      <w:numFmt w:val="decimal"/>
      <w:lvlText w:val="%1."/>
      <w:lvlJc w:val="left"/>
      <w:pPr>
        <w:tabs>
          <w:tab w:val="num" w:pos="1680"/>
        </w:tabs>
        <w:ind w:left="1680" w:hanging="420"/>
      </w:pPr>
    </w:lvl>
    <w:lvl w:ilvl="1">
      <w:start w:val="1"/>
      <w:numFmt w:val="lowerLetter"/>
      <w:lvlText w:val="%2)"/>
      <w:lvlJc w:val="left"/>
      <w:pPr>
        <w:tabs>
          <w:tab w:val="num" w:pos="2100"/>
        </w:tabs>
        <w:ind w:left="2100" w:hanging="420"/>
      </w:pPr>
    </w:lvl>
    <w:lvl w:ilvl="2">
      <w:start w:val="1"/>
      <w:numFmt w:val="lowerRoman"/>
      <w:lvlText w:val="%3."/>
      <w:lvlJc w:val="right"/>
      <w:pPr>
        <w:tabs>
          <w:tab w:val="num" w:pos="2520"/>
        </w:tabs>
        <w:ind w:left="2520" w:hanging="420"/>
      </w:pPr>
    </w:lvl>
    <w:lvl w:ilvl="3">
      <w:start w:val="1"/>
      <w:numFmt w:val="decimal"/>
      <w:lvlText w:val="%4."/>
      <w:lvlJc w:val="left"/>
      <w:pPr>
        <w:tabs>
          <w:tab w:val="num" w:pos="2940"/>
        </w:tabs>
        <w:ind w:left="2940" w:hanging="420"/>
      </w:pPr>
    </w:lvl>
    <w:lvl w:ilvl="4">
      <w:start w:val="1"/>
      <w:numFmt w:val="lowerLetter"/>
      <w:lvlText w:val="%5)"/>
      <w:lvlJc w:val="left"/>
      <w:pPr>
        <w:tabs>
          <w:tab w:val="num" w:pos="3360"/>
        </w:tabs>
        <w:ind w:left="3360" w:hanging="420"/>
      </w:pPr>
    </w:lvl>
    <w:lvl w:ilvl="5">
      <w:start w:val="1"/>
      <w:numFmt w:val="lowerRoman"/>
      <w:lvlText w:val="%6."/>
      <w:lvlJc w:val="right"/>
      <w:pPr>
        <w:tabs>
          <w:tab w:val="num" w:pos="3780"/>
        </w:tabs>
        <w:ind w:left="3780" w:hanging="420"/>
      </w:pPr>
    </w:lvl>
    <w:lvl w:ilvl="6">
      <w:start w:val="1"/>
      <w:numFmt w:val="decimal"/>
      <w:lvlText w:val="%7."/>
      <w:lvlJc w:val="left"/>
      <w:pPr>
        <w:tabs>
          <w:tab w:val="num" w:pos="4200"/>
        </w:tabs>
        <w:ind w:left="4200" w:hanging="420"/>
      </w:pPr>
    </w:lvl>
    <w:lvl w:ilvl="7">
      <w:start w:val="1"/>
      <w:numFmt w:val="lowerLetter"/>
      <w:lvlText w:val="%8)"/>
      <w:lvlJc w:val="left"/>
      <w:pPr>
        <w:tabs>
          <w:tab w:val="num" w:pos="4620"/>
        </w:tabs>
        <w:ind w:left="4620" w:hanging="420"/>
      </w:pPr>
    </w:lvl>
    <w:lvl w:ilvl="8">
      <w:start w:val="1"/>
      <w:numFmt w:val="lowerRoman"/>
      <w:lvlText w:val="%9."/>
      <w:lvlJc w:val="right"/>
      <w:pPr>
        <w:tabs>
          <w:tab w:val="num" w:pos="5040"/>
        </w:tabs>
        <w:ind w:left="5040" w:hanging="420"/>
      </w:pPr>
    </w:lvl>
  </w:abstractNum>
  <w:abstractNum w:abstractNumId="41">
    <w:nsid w:val="00000034"/>
    <w:multiLevelType w:val="multilevel"/>
    <w:tmpl w:val="00000034"/>
    <w:lvl w:ilvl="0">
      <w:start w:val="1"/>
      <w:numFmt w:val="decimal"/>
      <w:lvlText w:val="%1、"/>
      <w:lvlJc w:val="left"/>
      <w:pPr>
        <w:tabs>
          <w:tab w:val="num" w:pos="870"/>
        </w:tabs>
        <w:ind w:left="0" w:firstLine="51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2">
    <w:nsid w:val="00000036"/>
    <w:multiLevelType w:val="multilevel"/>
    <w:tmpl w:val="00000036"/>
    <w:lvl w:ilvl="0">
      <w:start w:val="1"/>
      <w:numFmt w:val="decimal"/>
      <w:lvlText w:val="%1．"/>
      <w:lvlJc w:val="left"/>
      <w:pPr>
        <w:tabs>
          <w:tab w:val="num" w:pos="780"/>
        </w:tabs>
        <w:ind w:left="780" w:hanging="360"/>
      </w:pPr>
      <w:rPr>
        <w:rFonts w:hint="eastAsia"/>
      </w:rPr>
    </w:lvl>
    <w:lvl w:ilvl="1">
      <w:start w:val="1"/>
      <w:numFmt w:val="decimal"/>
      <w:lvlText w:val="%2."/>
      <w:lvlJc w:val="left"/>
      <w:pPr>
        <w:tabs>
          <w:tab w:val="num" w:pos="1260"/>
        </w:tabs>
        <w:ind w:left="1260" w:hanging="420"/>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43">
    <w:nsid w:val="00000037"/>
    <w:multiLevelType w:val="multilevel"/>
    <w:tmpl w:val="00000037"/>
    <w:lvl w:ilvl="0">
      <w:start w:val="1"/>
      <w:numFmt w:val="chineseCountingThousand"/>
      <w:lvlText w:val="(%1)"/>
      <w:lvlJc w:val="left"/>
      <w:pPr>
        <w:tabs>
          <w:tab w:val="num" w:pos="840"/>
        </w:tabs>
        <w:ind w:left="840" w:hanging="420"/>
      </w:pPr>
      <w:rPr>
        <w:rFonts w:hint="eastAsia"/>
      </w:rPr>
    </w:lvl>
    <w:lvl w:ilvl="1">
      <w:start w:val="5"/>
      <w:numFmt w:val="japaneseCounting"/>
      <w:lvlText w:val="第%2章"/>
      <w:lvlJc w:val="left"/>
      <w:pPr>
        <w:tabs>
          <w:tab w:val="num" w:pos="240"/>
        </w:tabs>
        <w:ind w:left="240" w:hanging="1080"/>
      </w:pPr>
      <w:rPr>
        <w:rFonts w:hint="default"/>
      </w:rPr>
    </w:lvl>
    <w:lvl w:ilvl="2">
      <w:start w:val="1"/>
      <w:numFmt w:val="lowerRoman"/>
      <w:lvlText w:val="%3."/>
      <w:lvlJc w:val="right"/>
      <w:pPr>
        <w:tabs>
          <w:tab w:val="num" w:pos="0"/>
        </w:tabs>
        <w:ind w:left="0" w:hanging="420"/>
      </w:pPr>
    </w:lvl>
    <w:lvl w:ilvl="3">
      <w:start w:val="1"/>
      <w:numFmt w:val="decimal"/>
      <w:lvlText w:val="%4."/>
      <w:lvlJc w:val="left"/>
      <w:pPr>
        <w:tabs>
          <w:tab w:val="num" w:pos="420"/>
        </w:tabs>
        <w:ind w:left="420" w:hanging="420"/>
      </w:pPr>
    </w:lvl>
    <w:lvl w:ilvl="4">
      <w:start w:val="1"/>
      <w:numFmt w:val="lowerLetter"/>
      <w:lvlText w:val="%5)"/>
      <w:lvlJc w:val="left"/>
      <w:pPr>
        <w:tabs>
          <w:tab w:val="num" w:pos="840"/>
        </w:tabs>
        <w:ind w:left="840" w:hanging="420"/>
      </w:pPr>
    </w:lvl>
    <w:lvl w:ilvl="5">
      <w:start w:val="1"/>
      <w:numFmt w:val="lowerRoman"/>
      <w:lvlText w:val="%6."/>
      <w:lvlJc w:val="right"/>
      <w:pPr>
        <w:tabs>
          <w:tab w:val="num" w:pos="1260"/>
        </w:tabs>
        <w:ind w:left="1260" w:hanging="420"/>
      </w:pPr>
    </w:lvl>
    <w:lvl w:ilvl="6">
      <w:start w:val="1"/>
      <w:numFmt w:val="decimal"/>
      <w:lvlText w:val="%7."/>
      <w:lvlJc w:val="left"/>
      <w:pPr>
        <w:tabs>
          <w:tab w:val="num" w:pos="1680"/>
        </w:tabs>
        <w:ind w:left="1680" w:hanging="420"/>
      </w:pPr>
    </w:lvl>
    <w:lvl w:ilvl="7">
      <w:start w:val="1"/>
      <w:numFmt w:val="lowerLetter"/>
      <w:lvlText w:val="%8)"/>
      <w:lvlJc w:val="left"/>
      <w:pPr>
        <w:tabs>
          <w:tab w:val="num" w:pos="2100"/>
        </w:tabs>
        <w:ind w:left="2100" w:hanging="420"/>
      </w:pPr>
    </w:lvl>
    <w:lvl w:ilvl="8">
      <w:start w:val="1"/>
      <w:numFmt w:val="lowerRoman"/>
      <w:lvlText w:val="%9."/>
      <w:lvlJc w:val="right"/>
      <w:pPr>
        <w:tabs>
          <w:tab w:val="num" w:pos="2520"/>
        </w:tabs>
        <w:ind w:left="2520" w:hanging="420"/>
      </w:pPr>
    </w:lvl>
  </w:abstractNum>
  <w:abstractNum w:abstractNumId="44">
    <w:nsid w:val="00000038"/>
    <w:multiLevelType w:val="multilevel"/>
    <w:tmpl w:val="00000038"/>
    <w:lvl w:ilvl="0">
      <w:start w:val="1"/>
      <w:numFmt w:val="decimal"/>
      <w:lvlText w:val="%1、"/>
      <w:lvlJc w:val="left"/>
      <w:pPr>
        <w:tabs>
          <w:tab w:val="num" w:pos="870"/>
        </w:tabs>
        <w:ind w:left="0" w:firstLine="51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5">
    <w:nsid w:val="00000039"/>
    <w:multiLevelType w:val="multilevel"/>
    <w:tmpl w:val="00000039"/>
    <w:lvl w:ilvl="0">
      <w:start w:val="1"/>
      <w:numFmt w:val="decimal"/>
      <w:lvlText w:val="%1."/>
      <w:lvlJc w:val="left"/>
      <w:pPr>
        <w:tabs>
          <w:tab w:val="num" w:pos="697"/>
        </w:tabs>
        <w:ind w:left="300" w:firstLine="397"/>
      </w:pPr>
      <w:rPr>
        <w:rFonts w:hint="eastAsia"/>
      </w:rPr>
    </w:lvl>
    <w:lvl w:ilvl="1">
      <w:start w:val="1"/>
      <w:numFmt w:val="lowerLetter"/>
      <w:lvlText w:val="%2)"/>
      <w:lvlJc w:val="left"/>
      <w:pPr>
        <w:tabs>
          <w:tab w:val="num" w:pos="1140"/>
        </w:tabs>
        <w:ind w:left="1140" w:hanging="420"/>
      </w:pPr>
    </w:lvl>
    <w:lvl w:ilvl="2">
      <w:start w:val="1"/>
      <w:numFmt w:val="lowerRoman"/>
      <w:lvlText w:val="%3."/>
      <w:lvlJc w:val="right"/>
      <w:pPr>
        <w:tabs>
          <w:tab w:val="num" w:pos="1560"/>
        </w:tabs>
        <w:ind w:left="1560" w:hanging="420"/>
      </w:pPr>
    </w:lvl>
    <w:lvl w:ilvl="3">
      <w:start w:val="1"/>
      <w:numFmt w:val="decimal"/>
      <w:lvlText w:val="%4."/>
      <w:lvlJc w:val="left"/>
      <w:pPr>
        <w:tabs>
          <w:tab w:val="num" w:pos="1980"/>
        </w:tabs>
        <w:ind w:left="1980" w:hanging="420"/>
      </w:pPr>
    </w:lvl>
    <w:lvl w:ilvl="4">
      <w:start w:val="1"/>
      <w:numFmt w:val="lowerLetter"/>
      <w:lvlText w:val="%5)"/>
      <w:lvlJc w:val="left"/>
      <w:pPr>
        <w:tabs>
          <w:tab w:val="num" w:pos="2400"/>
        </w:tabs>
        <w:ind w:left="2400" w:hanging="420"/>
      </w:pPr>
    </w:lvl>
    <w:lvl w:ilvl="5">
      <w:start w:val="1"/>
      <w:numFmt w:val="lowerRoman"/>
      <w:lvlText w:val="%6."/>
      <w:lvlJc w:val="right"/>
      <w:pPr>
        <w:tabs>
          <w:tab w:val="num" w:pos="2820"/>
        </w:tabs>
        <w:ind w:left="2820" w:hanging="420"/>
      </w:pPr>
    </w:lvl>
    <w:lvl w:ilvl="6">
      <w:start w:val="1"/>
      <w:numFmt w:val="decimal"/>
      <w:lvlText w:val="%7."/>
      <w:lvlJc w:val="left"/>
      <w:pPr>
        <w:tabs>
          <w:tab w:val="num" w:pos="3240"/>
        </w:tabs>
        <w:ind w:left="3240" w:hanging="420"/>
      </w:pPr>
    </w:lvl>
    <w:lvl w:ilvl="7">
      <w:start w:val="1"/>
      <w:numFmt w:val="lowerLetter"/>
      <w:lvlText w:val="%8)"/>
      <w:lvlJc w:val="left"/>
      <w:pPr>
        <w:tabs>
          <w:tab w:val="num" w:pos="3660"/>
        </w:tabs>
        <w:ind w:left="3660" w:hanging="420"/>
      </w:pPr>
    </w:lvl>
    <w:lvl w:ilvl="8">
      <w:start w:val="1"/>
      <w:numFmt w:val="lowerRoman"/>
      <w:lvlText w:val="%9."/>
      <w:lvlJc w:val="right"/>
      <w:pPr>
        <w:tabs>
          <w:tab w:val="num" w:pos="4080"/>
        </w:tabs>
        <w:ind w:left="4080" w:hanging="420"/>
      </w:pPr>
    </w:lvl>
  </w:abstractNum>
  <w:abstractNum w:abstractNumId="46">
    <w:nsid w:val="0000003A"/>
    <w:multiLevelType w:val="multilevel"/>
    <w:tmpl w:val="0000003A"/>
    <w:lvl w:ilvl="0">
      <w:start w:val="1"/>
      <w:numFmt w:val="decimal"/>
      <w:lvlText w:val="%1."/>
      <w:lvlJc w:val="left"/>
      <w:pPr>
        <w:tabs>
          <w:tab w:val="num" w:pos="1680"/>
        </w:tabs>
        <w:ind w:left="1680" w:hanging="420"/>
      </w:pPr>
    </w:lvl>
    <w:lvl w:ilvl="1">
      <w:start w:val="1"/>
      <w:numFmt w:val="lowerLetter"/>
      <w:lvlText w:val="%2)"/>
      <w:lvlJc w:val="left"/>
      <w:pPr>
        <w:tabs>
          <w:tab w:val="num" w:pos="1740"/>
        </w:tabs>
        <w:ind w:left="1740" w:hanging="420"/>
      </w:pPr>
    </w:lvl>
    <w:lvl w:ilvl="2">
      <w:start w:val="1"/>
      <w:numFmt w:val="lowerRoman"/>
      <w:lvlText w:val="%3."/>
      <w:lvlJc w:val="right"/>
      <w:pPr>
        <w:tabs>
          <w:tab w:val="num" w:pos="2160"/>
        </w:tabs>
        <w:ind w:left="2160" w:hanging="420"/>
      </w:pPr>
    </w:lvl>
    <w:lvl w:ilvl="3">
      <w:start w:val="1"/>
      <w:numFmt w:val="decimal"/>
      <w:lvlText w:val="%4."/>
      <w:lvlJc w:val="left"/>
      <w:pPr>
        <w:tabs>
          <w:tab w:val="num" w:pos="2580"/>
        </w:tabs>
        <w:ind w:left="2580" w:hanging="420"/>
      </w:pPr>
    </w:lvl>
    <w:lvl w:ilvl="4">
      <w:start w:val="1"/>
      <w:numFmt w:val="lowerLetter"/>
      <w:lvlText w:val="%5)"/>
      <w:lvlJc w:val="left"/>
      <w:pPr>
        <w:tabs>
          <w:tab w:val="num" w:pos="3000"/>
        </w:tabs>
        <w:ind w:left="3000" w:hanging="420"/>
      </w:pPr>
    </w:lvl>
    <w:lvl w:ilvl="5">
      <w:start w:val="1"/>
      <w:numFmt w:val="lowerRoman"/>
      <w:lvlText w:val="%6."/>
      <w:lvlJc w:val="right"/>
      <w:pPr>
        <w:tabs>
          <w:tab w:val="num" w:pos="3420"/>
        </w:tabs>
        <w:ind w:left="3420" w:hanging="420"/>
      </w:pPr>
    </w:lvl>
    <w:lvl w:ilvl="6">
      <w:start w:val="1"/>
      <w:numFmt w:val="decimal"/>
      <w:lvlText w:val="%7."/>
      <w:lvlJc w:val="left"/>
      <w:pPr>
        <w:tabs>
          <w:tab w:val="num" w:pos="3840"/>
        </w:tabs>
        <w:ind w:left="3840" w:hanging="420"/>
      </w:pPr>
    </w:lvl>
    <w:lvl w:ilvl="7">
      <w:start w:val="1"/>
      <w:numFmt w:val="lowerLetter"/>
      <w:lvlText w:val="%8)"/>
      <w:lvlJc w:val="left"/>
      <w:pPr>
        <w:tabs>
          <w:tab w:val="num" w:pos="4260"/>
        </w:tabs>
        <w:ind w:left="4260" w:hanging="420"/>
      </w:pPr>
    </w:lvl>
    <w:lvl w:ilvl="8">
      <w:start w:val="1"/>
      <w:numFmt w:val="lowerRoman"/>
      <w:lvlText w:val="%9."/>
      <w:lvlJc w:val="right"/>
      <w:pPr>
        <w:tabs>
          <w:tab w:val="num" w:pos="4680"/>
        </w:tabs>
        <w:ind w:left="4680" w:hanging="420"/>
      </w:pPr>
    </w:lvl>
  </w:abstractNum>
  <w:abstractNum w:abstractNumId="47">
    <w:nsid w:val="0000003B"/>
    <w:multiLevelType w:val="multilevel"/>
    <w:tmpl w:val="0000003B"/>
    <w:lvl w:ilvl="0">
      <w:start w:val="1"/>
      <w:numFmt w:val="decimal"/>
      <w:lvlText w:val="%1."/>
      <w:lvlJc w:val="left"/>
      <w:pPr>
        <w:tabs>
          <w:tab w:val="num" w:pos="840"/>
        </w:tabs>
        <w:ind w:left="443" w:firstLine="397"/>
      </w:pPr>
      <w:rPr>
        <w:rFonts w:hint="eastAsia"/>
      </w:rPr>
    </w:lvl>
    <w:lvl w:ilvl="1">
      <w:start w:val="1"/>
      <w:numFmt w:val="lowerLetter"/>
      <w:lvlText w:val="%2)"/>
      <w:lvlJc w:val="left"/>
      <w:pPr>
        <w:tabs>
          <w:tab w:val="num" w:pos="983"/>
        </w:tabs>
        <w:ind w:left="983" w:hanging="420"/>
      </w:pPr>
    </w:lvl>
    <w:lvl w:ilvl="2">
      <w:start w:val="1"/>
      <w:numFmt w:val="lowerRoman"/>
      <w:lvlText w:val="%3."/>
      <w:lvlJc w:val="right"/>
      <w:pPr>
        <w:tabs>
          <w:tab w:val="num" w:pos="1403"/>
        </w:tabs>
        <w:ind w:left="1403" w:hanging="420"/>
      </w:pPr>
    </w:lvl>
    <w:lvl w:ilvl="3">
      <w:start w:val="1"/>
      <w:numFmt w:val="decimal"/>
      <w:lvlText w:val="%4."/>
      <w:lvlJc w:val="left"/>
      <w:pPr>
        <w:tabs>
          <w:tab w:val="num" w:pos="1823"/>
        </w:tabs>
        <w:ind w:left="1823" w:hanging="420"/>
      </w:pPr>
    </w:lvl>
    <w:lvl w:ilvl="4">
      <w:start w:val="1"/>
      <w:numFmt w:val="lowerLetter"/>
      <w:lvlText w:val="%5)"/>
      <w:lvlJc w:val="left"/>
      <w:pPr>
        <w:tabs>
          <w:tab w:val="num" w:pos="2243"/>
        </w:tabs>
        <w:ind w:left="2243" w:hanging="420"/>
      </w:pPr>
    </w:lvl>
    <w:lvl w:ilvl="5">
      <w:start w:val="1"/>
      <w:numFmt w:val="lowerRoman"/>
      <w:lvlText w:val="%6."/>
      <w:lvlJc w:val="right"/>
      <w:pPr>
        <w:tabs>
          <w:tab w:val="num" w:pos="2663"/>
        </w:tabs>
        <w:ind w:left="2663" w:hanging="420"/>
      </w:pPr>
    </w:lvl>
    <w:lvl w:ilvl="6">
      <w:start w:val="1"/>
      <w:numFmt w:val="decimal"/>
      <w:lvlText w:val="%7."/>
      <w:lvlJc w:val="left"/>
      <w:pPr>
        <w:tabs>
          <w:tab w:val="num" w:pos="3083"/>
        </w:tabs>
        <w:ind w:left="3083" w:hanging="420"/>
      </w:pPr>
    </w:lvl>
    <w:lvl w:ilvl="7">
      <w:start w:val="1"/>
      <w:numFmt w:val="lowerLetter"/>
      <w:lvlText w:val="%8)"/>
      <w:lvlJc w:val="left"/>
      <w:pPr>
        <w:tabs>
          <w:tab w:val="num" w:pos="3503"/>
        </w:tabs>
        <w:ind w:left="3503" w:hanging="420"/>
      </w:pPr>
    </w:lvl>
    <w:lvl w:ilvl="8">
      <w:start w:val="1"/>
      <w:numFmt w:val="lowerRoman"/>
      <w:lvlText w:val="%9."/>
      <w:lvlJc w:val="right"/>
      <w:pPr>
        <w:tabs>
          <w:tab w:val="num" w:pos="3923"/>
        </w:tabs>
        <w:ind w:left="3923" w:hanging="420"/>
      </w:pPr>
    </w:lvl>
  </w:abstractNum>
  <w:abstractNum w:abstractNumId="48">
    <w:nsid w:val="0000003C"/>
    <w:multiLevelType w:val="multilevel"/>
    <w:tmpl w:val="0000003C"/>
    <w:lvl w:ilvl="0">
      <w:start w:val="1"/>
      <w:numFmt w:val="decimal"/>
      <w:lvlText w:val="%1."/>
      <w:lvlJc w:val="left"/>
      <w:pPr>
        <w:tabs>
          <w:tab w:val="num" w:pos="420"/>
        </w:tabs>
        <w:ind w:left="420" w:hanging="420"/>
      </w:pPr>
      <w:rPr>
        <w:rFonts w:hint="eastAsia"/>
      </w:rPr>
    </w:lvl>
    <w:lvl w:ilvl="1">
      <w:start w:val="1"/>
      <w:numFmt w:val="japaneseCounting"/>
      <w:lvlText w:val="第%2节"/>
      <w:lvlJc w:val="left"/>
      <w:pPr>
        <w:tabs>
          <w:tab w:val="num" w:pos="1275"/>
        </w:tabs>
        <w:ind w:left="1275" w:hanging="1275"/>
      </w:pPr>
      <w:rPr>
        <w:rFonts w:hint="default"/>
      </w:rPr>
    </w:lvl>
    <w:lvl w:ilvl="2">
      <w:start w:val="1"/>
      <w:numFmt w:val="chineseCountingThousand"/>
      <w:lvlText w:val="(%3)"/>
      <w:lvlJc w:val="left"/>
      <w:pPr>
        <w:tabs>
          <w:tab w:val="num" w:pos="817"/>
        </w:tabs>
        <w:ind w:left="817" w:hanging="397"/>
      </w:pPr>
      <w:rPr>
        <w:rFonts w:hint="eastAsia"/>
      </w:r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49">
    <w:nsid w:val="0000003D"/>
    <w:multiLevelType w:val="multilevel"/>
    <w:tmpl w:val="0000003D"/>
    <w:lvl w:ilvl="0">
      <w:start w:val="1"/>
      <w:numFmt w:val="decimal"/>
      <w:lvlText w:val="%1."/>
      <w:lvlJc w:val="left"/>
      <w:pPr>
        <w:tabs>
          <w:tab w:val="num" w:pos="780"/>
        </w:tabs>
        <w:ind w:left="780" w:hanging="420"/>
      </w:p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50">
    <w:nsid w:val="048B6A06"/>
    <w:multiLevelType w:val="hybridMultilevel"/>
    <w:tmpl w:val="54105468"/>
    <w:lvl w:ilvl="0" w:tplc="7046A188">
      <w:start w:val="27"/>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nsid w:val="0B921CD1"/>
    <w:multiLevelType w:val="multilevel"/>
    <w:tmpl w:val="B322A390"/>
    <w:lvl w:ilvl="0">
      <w:start w:val="3"/>
      <w:numFmt w:val="decimal"/>
      <w:lvlText w:val="%1"/>
      <w:lvlJc w:val="left"/>
      <w:pPr>
        <w:ind w:left="465" w:hanging="465"/>
      </w:pPr>
      <w:rPr>
        <w:rFonts w:hint="default"/>
        <w:b/>
        <w:sz w:val="28"/>
      </w:rPr>
    </w:lvl>
    <w:lvl w:ilvl="1">
      <w:start w:val="1"/>
      <w:numFmt w:val="decimal"/>
      <w:lvlText w:val="%1.%2"/>
      <w:lvlJc w:val="left"/>
      <w:pPr>
        <w:ind w:left="465" w:hanging="46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800" w:hanging="180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2160" w:hanging="2160"/>
      </w:pPr>
      <w:rPr>
        <w:rFonts w:hint="default"/>
        <w:b/>
        <w:sz w:val="28"/>
      </w:rPr>
    </w:lvl>
  </w:abstractNum>
  <w:abstractNum w:abstractNumId="52">
    <w:nsid w:val="16FE551E"/>
    <w:multiLevelType w:val="hybridMultilevel"/>
    <w:tmpl w:val="E856D1B2"/>
    <w:lvl w:ilvl="0" w:tplc="E716BDFC">
      <w:start w:val="1"/>
      <w:numFmt w:val="decimal"/>
      <w:pStyle w:val="a0"/>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pStyle w:val="a1"/>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180E0315"/>
    <w:multiLevelType w:val="multilevel"/>
    <w:tmpl w:val="C83676C6"/>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4">
    <w:nsid w:val="2CCE090D"/>
    <w:multiLevelType w:val="hybridMultilevel"/>
    <w:tmpl w:val="A0DA545C"/>
    <w:lvl w:ilvl="0" w:tplc="4452522A">
      <w:start w:val="1"/>
      <w:numFmt w:val="japaneseCounting"/>
      <w:lvlText w:val="第%1章"/>
      <w:lvlJc w:val="left"/>
      <w:pPr>
        <w:tabs>
          <w:tab w:val="num" w:pos="4177"/>
        </w:tabs>
        <w:ind w:left="4177" w:hanging="120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5">
    <w:nsid w:val="3ADB336A"/>
    <w:multiLevelType w:val="multilevel"/>
    <w:tmpl w:val="28D497D0"/>
    <w:lvl w:ilvl="0">
      <w:start w:val="1"/>
      <w:numFmt w:val="decimal"/>
      <w:lvlText w:val="%1"/>
      <w:lvlJc w:val="left"/>
      <w:pPr>
        <w:tabs>
          <w:tab w:val="num" w:pos="720"/>
        </w:tabs>
        <w:ind w:left="720" w:hanging="720"/>
      </w:pPr>
      <w:rPr>
        <w:rFonts w:hint="default"/>
        <w:sz w:val="28"/>
      </w:rPr>
    </w:lvl>
    <w:lvl w:ilvl="1">
      <w:start w:val="1"/>
      <w:numFmt w:val="decimal"/>
      <w:lvlText w:val="%1.%2"/>
      <w:lvlJc w:val="left"/>
      <w:pPr>
        <w:tabs>
          <w:tab w:val="num" w:pos="720"/>
        </w:tabs>
        <w:ind w:left="720" w:hanging="72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440"/>
        </w:tabs>
        <w:ind w:left="1440" w:hanging="1440"/>
      </w:pPr>
      <w:rPr>
        <w:rFonts w:hint="default"/>
        <w:sz w:val="28"/>
      </w:rPr>
    </w:lvl>
    <w:lvl w:ilvl="5">
      <w:start w:val="1"/>
      <w:numFmt w:val="decimal"/>
      <w:lvlText w:val="%1.%2.%3.%4.%5.%6"/>
      <w:lvlJc w:val="left"/>
      <w:pPr>
        <w:tabs>
          <w:tab w:val="num" w:pos="1800"/>
        </w:tabs>
        <w:ind w:left="1800" w:hanging="1800"/>
      </w:pPr>
      <w:rPr>
        <w:rFonts w:hint="default"/>
        <w:sz w:val="28"/>
      </w:rPr>
    </w:lvl>
    <w:lvl w:ilvl="6">
      <w:start w:val="1"/>
      <w:numFmt w:val="decimal"/>
      <w:lvlText w:val="%1.%2.%3.%4.%5.%6.%7"/>
      <w:lvlJc w:val="left"/>
      <w:pPr>
        <w:tabs>
          <w:tab w:val="num" w:pos="2160"/>
        </w:tabs>
        <w:ind w:left="2160" w:hanging="2160"/>
      </w:pPr>
      <w:rPr>
        <w:rFonts w:hint="default"/>
        <w:sz w:val="28"/>
      </w:rPr>
    </w:lvl>
    <w:lvl w:ilvl="7">
      <w:start w:val="1"/>
      <w:numFmt w:val="decimal"/>
      <w:lvlText w:val="%1.%2.%3.%4.%5.%6.%7.%8"/>
      <w:lvlJc w:val="left"/>
      <w:pPr>
        <w:tabs>
          <w:tab w:val="num" w:pos="2160"/>
        </w:tabs>
        <w:ind w:left="2160" w:hanging="2160"/>
      </w:pPr>
      <w:rPr>
        <w:rFonts w:hint="default"/>
        <w:sz w:val="28"/>
      </w:rPr>
    </w:lvl>
    <w:lvl w:ilvl="8">
      <w:start w:val="1"/>
      <w:numFmt w:val="decimal"/>
      <w:lvlText w:val="%1.%2.%3.%4.%5.%6.%7.%8.%9"/>
      <w:lvlJc w:val="left"/>
      <w:pPr>
        <w:tabs>
          <w:tab w:val="num" w:pos="2520"/>
        </w:tabs>
        <w:ind w:left="2520" w:hanging="2520"/>
      </w:pPr>
      <w:rPr>
        <w:rFonts w:hint="default"/>
        <w:sz w:val="28"/>
      </w:rPr>
    </w:lvl>
  </w:abstractNum>
  <w:abstractNum w:abstractNumId="56">
    <w:nsid w:val="42492CD6"/>
    <w:multiLevelType w:val="hybridMultilevel"/>
    <w:tmpl w:val="3A288EEC"/>
    <w:lvl w:ilvl="0" w:tplc="6D1434A4">
      <w:start w:val="1"/>
      <w:numFmt w:val="decimal"/>
      <w:pStyle w:val="6"/>
      <w:lvlText w:val="%1."/>
      <w:lvlJc w:val="left"/>
      <w:pPr>
        <w:tabs>
          <w:tab w:val="num" w:pos="420"/>
        </w:tabs>
        <w:ind w:left="420" w:hanging="420"/>
      </w:pPr>
      <w:rPr>
        <w:rFonts w:hint="eastAsia"/>
      </w:rPr>
    </w:lvl>
    <w:lvl w:ilvl="1" w:tplc="04090019">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7">
    <w:nsid w:val="42643115"/>
    <w:multiLevelType w:val="hybridMultilevel"/>
    <w:tmpl w:val="9034ADD4"/>
    <w:lvl w:ilvl="0" w:tplc="B4CEC9B4">
      <w:start w:val="13"/>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8">
    <w:nsid w:val="44EC52E9"/>
    <w:multiLevelType w:val="hybridMultilevel"/>
    <w:tmpl w:val="8C2A97B0"/>
    <w:lvl w:ilvl="0" w:tplc="F8E8746C">
      <w:start w:val="1"/>
      <w:numFmt w:val="bullet"/>
      <w:pStyle w:val="Char1CharChar1Char"/>
      <w:lvlText w:val=""/>
      <w:lvlJc w:val="left"/>
      <w:pPr>
        <w:tabs>
          <w:tab w:val="num" w:pos="1860"/>
        </w:tabs>
        <w:ind w:left="1860" w:hanging="420"/>
      </w:pPr>
      <w:rPr>
        <w:rFonts w:ascii="Wingdings" w:hAnsi="Wingdings" w:hint="default"/>
      </w:rPr>
    </w:lvl>
    <w:lvl w:ilvl="1" w:tplc="04090019">
      <w:start w:val="1"/>
      <w:numFmt w:val="bullet"/>
      <w:lvlText w:val=""/>
      <w:lvlJc w:val="left"/>
      <w:pPr>
        <w:tabs>
          <w:tab w:val="num" w:pos="2280"/>
        </w:tabs>
        <w:ind w:left="2280" w:hanging="420"/>
      </w:pPr>
      <w:rPr>
        <w:rFonts w:ascii="Wingdings" w:hAnsi="Wingdings" w:hint="default"/>
      </w:rPr>
    </w:lvl>
    <w:lvl w:ilvl="2" w:tplc="0409001B">
      <w:start w:val="1"/>
      <w:numFmt w:val="bullet"/>
      <w:lvlText w:val=""/>
      <w:lvlJc w:val="left"/>
      <w:pPr>
        <w:tabs>
          <w:tab w:val="num" w:pos="2700"/>
        </w:tabs>
        <w:ind w:left="2700" w:hanging="420"/>
      </w:pPr>
      <w:rPr>
        <w:rFonts w:ascii="Wingdings" w:hAnsi="Wingdings" w:hint="default"/>
      </w:rPr>
    </w:lvl>
    <w:lvl w:ilvl="3" w:tplc="0409000F" w:tentative="1">
      <w:start w:val="1"/>
      <w:numFmt w:val="bullet"/>
      <w:lvlText w:val=""/>
      <w:lvlJc w:val="left"/>
      <w:pPr>
        <w:tabs>
          <w:tab w:val="num" w:pos="3120"/>
        </w:tabs>
        <w:ind w:left="3120" w:hanging="420"/>
      </w:pPr>
      <w:rPr>
        <w:rFonts w:ascii="Wingdings" w:hAnsi="Wingdings" w:hint="default"/>
      </w:rPr>
    </w:lvl>
    <w:lvl w:ilvl="4" w:tplc="04090019" w:tentative="1">
      <w:start w:val="1"/>
      <w:numFmt w:val="bullet"/>
      <w:lvlText w:val=""/>
      <w:lvlJc w:val="left"/>
      <w:pPr>
        <w:tabs>
          <w:tab w:val="num" w:pos="3540"/>
        </w:tabs>
        <w:ind w:left="3540" w:hanging="420"/>
      </w:pPr>
      <w:rPr>
        <w:rFonts w:ascii="Wingdings" w:hAnsi="Wingdings" w:hint="default"/>
      </w:rPr>
    </w:lvl>
    <w:lvl w:ilvl="5" w:tplc="0409001B" w:tentative="1">
      <w:start w:val="1"/>
      <w:numFmt w:val="bullet"/>
      <w:lvlText w:val=""/>
      <w:lvlJc w:val="left"/>
      <w:pPr>
        <w:tabs>
          <w:tab w:val="num" w:pos="3960"/>
        </w:tabs>
        <w:ind w:left="3960" w:hanging="420"/>
      </w:pPr>
      <w:rPr>
        <w:rFonts w:ascii="Wingdings" w:hAnsi="Wingdings" w:hint="default"/>
      </w:rPr>
    </w:lvl>
    <w:lvl w:ilvl="6" w:tplc="0409000F" w:tentative="1">
      <w:start w:val="1"/>
      <w:numFmt w:val="bullet"/>
      <w:lvlText w:val=""/>
      <w:lvlJc w:val="left"/>
      <w:pPr>
        <w:tabs>
          <w:tab w:val="num" w:pos="4380"/>
        </w:tabs>
        <w:ind w:left="4380" w:hanging="420"/>
      </w:pPr>
      <w:rPr>
        <w:rFonts w:ascii="Wingdings" w:hAnsi="Wingdings" w:hint="default"/>
      </w:rPr>
    </w:lvl>
    <w:lvl w:ilvl="7" w:tplc="04090019" w:tentative="1">
      <w:start w:val="1"/>
      <w:numFmt w:val="bullet"/>
      <w:lvlText w:val=""/>
      <w:lvlJc w:val="left"/>
      <w:pPr>
        <w:tabs>
          <w:tab w:val="num" w:pos="4800"/>
        </w:tabs>
        <w:ind w:left="4800" w:hanging="420"/>
      </w:pPr>
      <w:rPr>
        <w:rFonts w:ascii="Wingdings" w:hAnsi="Wingdings" w:hint="default"/>
      </w:rPr>
    </w:lvl>
    <w:lvl w:ilvl="8" w:tplc="0409001B">
      <w:start w:val="1"/>
      <w:numFmt w:val="bullet"/>
      <w:lvlText w:val=""/>
      <w:lvlJc w:val="left"/>
      <w:pPr>
        <w:tabs>
          <w:tab w:val="num" w:pos="5220"/>
        </w:tabs>
        <w:ind w:left="5220" w:hanging="420"/>
      </w:pPr>
      <w:rPr>
        <w:rFonts w:ascii="Wingdings" w:hAnsi="Wingdings" w:hint="default"/>
      </w:rPr>
    </w:lvl>
  </w:abstractNum>
  <w:abstractNum w:abstractNumId="59">
    <w:nsid w:val="5A080FC9"/>
    <w:multiLevelType w:val="singleLevel"/>
    <w:tmpl w:val="5A080FC9"/>
    <w:lvl w:ilvl="0">
      <w:start w:val="2"/>
      <w:numFmt w:val="decimal"/>
      <w:lvlText w:val="(%1)"/>
      <w:lvlJc w:val="left"/>
      <w:pPr>
        <w:tabs>
          <w:tab w:val="num" w:pos="312"/>
        </w:tabs>
      </w:pPr>
    </w:lvl>
  </w:abstractNum>
  <w:abstractNum w:abstractNumId="60">
    <w:nsid w:val="6AD65B03"/>
    <w:multiLevelType w:val="multilevel"/>
    <w:tmpl w:val="A3EE4EC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1">
    <w:nsid w:val="73253221"/>
    <w:multiLevelType w:val="multilevel"/>
    <w:tmpl w:val="00000000"/>
    <w:lvl w:ilvl="0">
      <w:start w:val="1"/>
      <w:numFmt w:val="decimal"/>
      <w:lvlText w:val="%1."/>
      <w:lvlJc w:val="left"/>
      <w:pPr>
        <w:tabs>
          <w:tab w:val="num" w:pos="1260"/>
        </w:tabs>
        <w:ind w:left="1260" w:hanging="420"/>
      </w:pPr>
    </w:lvl>
    <w:lvl w:ilvl="1">
      <w:start w:val="1"/>
      <w:numFmt w:val="lowerLetter"/>
      <w:lvlText w:val="%2)"/>
      <w:lvlJc w:val="left"/>
      <w:pPr>
        <w:tabs>
          <w:tab w:val="num" w:pos="1680"/>
        </w:tabs>
        <w:ind w:left="1680" w:hanging="420"/>
      </w:pPr>
    </w:lvl>
    <w:lvl w:ilvl="2">
      <w:start w:val="1"/>
      <w:numFmt w:val="decimal"/>
      <w:lvlText w:val="%3."/>
      <w:lvlJc w:val="left"/>
      <w:pPr>
        <w:tabs>
          <w:tab w:val="num" w:pos="2100"/>
        </w:tabs>
        <w:ind w:left="2100" w:hanging="420"/>
      </w:pPr>
      <w:rPr>
        <w:rFonts w:hint="eastAsia"/>
      </w:r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62">
    <w:nsid w:val="732A60D2"/>
    <w:multiLevelType w:val="multilevel"/>
    <w:tmpl w:val="732A60D2"/>
    <w:lvl w:ilvl="0">
      <w:start w:val="1"/>
      <w:numFmt w:val="lowerLetter"/>
      <w:lvlText w:val="%1)"/>
      <w:lvlJc w:val="left"/>
      <w:pPr>
        <w:tabs>
          <w:tab w:val="num" w:pos="0"/>
        </w:tabs>
        <w:ind w:left="840" w:hanging="420"/>
      </w:pPr>
      <w:rPr>
        <w:rFonts w:hint="eastAsia"/>
      </w:rPr>
    </w:lvl>
    <w:lvl w:ilvl="1">
      <w:start w:val="1"/>
      <w:numFmt w:val="lowerLetter"/>
      <w:lvlText w:val="%2)"/>
      <w:lvlJc w:val="left"/>
      <w:pPr>
        <w:tabs>
          <w:tab w:val="num" w:pos="0"/>
        </w:tabs>
        <w:ind w:left="1260" w:hanging="420"/>
      </w:pPr>
      <w:rPr>
        <w:rFonts w:hint="eastAsia"/>
      </w:rPr>
    </w:lvl>
    <w:lvl w:ilvl="2">
      <w:start w:val="1"/>
      <w:numFmt w:val="lowerRoman"/>
      <w:lvlText w:val="%3."/>
      <w:lvlJc w:val="right"/>
      <w:pPr>
        <w:tabs>
          <w:tab w:val="num" w:pos="0"/>
        </w:tabs>
        <w:ind w:left="1680" w:hanging="420"/>
      </w:pPr>
      <w:rPr>
        <w:rFonts w:hint="eastAsia"/>
      </w:rPr>
    </w:lvl>
    <w:lvl w:ilvl="3">
      <w:start w:val="1"/>
      <w:numFmt w:val="decimal"/>
      <w:lvlText w:val="%4."/>
      <w:lvlJc w:val="left"/>
      <w:pPr>
        <w:tabs>
          <w:tab w:val="num" w:pos="0"/>
        </w:tabs>
        <w:ind w:left="2100" w:hanging="420"/>
      </w:pPr>
      <w:rPr>
        <w:rFonts w:hint="eastAsia"/>
      </w:rPr>
    </w:lvl>
    <w:lvl w:ilvl="4">
      <w:start w:val="1"/>
      <w:numFmt w:val="lowerLetter"/>
      <w:lvlText w:val="%5)"/>
      <w:lvlJc w:val="left"/>
      <w:pPr>
        <w:tabs>
          <w:tab w:val="num" w:pos="0"/>
        </w:tabs>
        <w:ind w:left="2520" w:hanging="420"/>
      </w:pPr>
      <w:rPr>
        <w:rFonts w:hint="eastAsia"/>
      </w:rPr>
    </w:lvl>
    <w:lvl w:ilvl="5">
      <w:start w:val="1"/>
      <w:numFmt w:val="lowerRoman"/>
      <w:lvlText w:val="%6."/>
      <w:lvlJc w:val="right"/>
      <w:pPr>
        <w:tabs>
          <w:tab w:val="num" w:pos="0"/>
        </w:tabs>
        <w:ind w:left="2940" w:hanging="420"/>
      </w:pPr>
      <w:rPr>
        <w:rFonts w:hint="eastAsia"/>
      </w:rPr>
    </w:lvl>
    <w:lvl w:ilvl="6">
      <w:start w:val="1"/>
      <w:numFmt w:val="decimal"/>
      <w:lvlText w:val="%7."/>
      <w:lvlJc w:val="left"/>
      <w:pPr>
        <w:tabs>
          <w:tab w:val="num" w:pos="0"/>
        </w:tabs>
        <w:ind w:left="3360" w:hanging="420"/>
      </w:pPr>
      <w:rPr>
        <w:rFonts w:hint="eastAsia"/>
      </w:rPr>
    </w:lvl>
    <w:lvl w:ilvl="7">
      <w:start w:val="1"/>
      <w:numFmt w:val="lowerLetter"/>
      <w:lvlText w:val="%8)"/>
      <w:lvlJc w:val="left"/>
      <w:pPr>
        <w:tabs>
          <w:tab w:val="num" w:pos="0"/>
        </w:tabs>
        <w:ind w:left="3780" w:hanging="420"/>
      </w:pPr>
      <w:rPr>
        <w:rFonts w:hint="eastAsia"/>
      </w:rPr>
    </w:lvl>
    <w:lvl w:ilvl="8">
      <w:start w:val="1"/>
      <w:numFmt w:val="lowerRoman"/>
      <w:lvlText w:val="%9."/>
      <w:lvlJc w:val="right"/>
      <w:pPr>
        <w:tabs>
          <w:tab w:val="num" w:pos="0"/>
        </w:tabs>
        <w:ind w:left="4200" w:hanging="420"/>
      </w:pPr>
      <w:rPr>
        <w:rFonts w:hint="eastAsia"/>
      </w:rPr>
    </w:lvl>
  </w:abstractNum>
  <w:abstractNum w:abstractNumId="63">
    <w:nsid w:val="734A2ED7"/>
    <w:multiLevelType w:val="multilevel"/>
    <w:tmpl w:val="90C44182"/>
    <w:lvl w:ilvl="0">
      <w:start w:val="1"/>
      <w:numFmt w:val="ideographDigital"/>
      <w:pStyle w:val="CharCharCharCharCharCharCharCharCharChar"/>
      <w:suff w:val="nothing"/>
      <w:lvlText w:val="%1、"/>
      <w:lvlJc w:val="left"/>
      <w:pPr>
        <w:ind w:left="1360" w:firstLine="0"/>
      </w:pPr>
    </w:lvl>
    <w:lvl w:ilvl="1">
      <w:start w:val="1"/>
      <w:numFmt w:val="decimal"/>
      <w:isLgl/>
      <w:suff w:val="nothing"/>
      <w:lvlText w:val="%2."/>
      <w:lvlJc w:val="left"/>
      <w:pPr>
        <w:ind w:left="1360" w:firstLine="403"/>
      </w:pPr>
    </w:lvl>
    <w:lvl w:ilvl="2">
      <w:start w:val="1"/>
      <w:numFmt w:val="decimal"/>
      <w:isLgl/>
      <w:suff w:val="nothing"/>
      <w:lvlText w:val="%2.%3"/>
      <w:lvlJc w:val="left"/>
      <w:pPr>
        <w:ind w:left="1360" w:firstLine="403"/>
      </w:pPr>
    </w:lvl>
    <w:lvl w:ilvl="3">
      <w:start w:val="1"/>
      <w:numFmt w:val="decimal"/>
      <w:isLgl/>
      <w:suff w:val="nothing"/>
      <w:lvlText w:val="%2.%3.%4"/>
      <w:lvlJc w:val="left"/>
      <w:pPr>
        <w:ind w:left="1360" w:firstLine="403"/>
      </w:pPr>
    </w:lvl>
    <w:lvl w:ilvl="4">
      <w:start w:val="1"/>
      <w:numFmt w:val="decimal"/>
      <w:isLgl/>
      <w:suff w:val="nothing"/>
      <w:lvlText w:val="(%5)"/>
      <w:lvlJc w:val="left"/>
      <w:pPr>
        <w:ind w:left="1360" w:firstLine="403"/>
      </w:pPr>
    </w:lvl>
    <w:lvl w:ilvl="5">
      <w:start w:val="1"/>
      <w:numFmt w:val="decimal"/>
      <w:isLgl/>
      <w:suff w:val="nothing"/>
      <w:lvlText w:val="&lt;%6&gt;"/>
      <w:lvlJc w:val="left"/>
      <w:pPr>
        <w:ind w:left="1360" w:firstLine="403"/>
      </w:pPr>
    </w:lvl>
    <w:lvl w:ilvl="6">
      <w:start w:val="1"/>
      <w:numFmt w:val="decimal"/>
      <w:suff w:val="nothing"/>
      <w:lvlText w:val="%1.%2.%3.%4.%5.%6.%7."/>
      <w:lvlJc w:val="left"/>
      <w:pPr>
        <w:ind w:left="1360" w:firstLine="397"/>
      </w:pPr>
    </w:lvl>
    <w:lvl w:ilvl="7">
      <w:start w:val="1"/>
      <w:numFmt w:val="decimal"/>
      <w:suff w:val="nothing"/>
      <w:lvlText w:val="%1.%2.%3.%4.%5.%6.%7.%8."/>
      <w:lvlJc w:val="left"/>
      <w:pPr>
        <w:ind w:left="1360" w:firstLine="403"/>
      </w:pPr>
    </w:lvl>
    <w:lvl w:ilvl="8">
      <w:start w:val="1"/>
      <w:numFmt w:val="decimal"/>
      <w:lvlText w:val="%1.%2.%3.%4.%5.%6.%7.%8.%9."/>
      <w:lvlJc w:val="left"/>
      <w:pPr>
        <w:tabs>
          <w:tab w:val="num" w:pos="2919"/>
        </w:tabs>
        <w:ind w:left="1360" w:firstLine="403"/>
      </w:pPr>
    </w:lvl>
  </w:abstractNum>
  <w:num w:numId="1">
    <w:abstractNumId w:val="15"/>
  </w:num>
  <w:num w:numId="2">
    <w:abstractNumId w:val="52"/>
  </w:num>
  <w:num w:numId="3">
    <w:abstractNumId w:val="63"/>
  </w:num>
  <w:num w:numId="4">
    <w:abstractNumId w:val="56"/>
  </w:num>
  <w:num w:numId="5">
    <w:abstractNumId w:val="8"/>
  </w:num>
  <w:num w:numId="6">
    <w:abstractNumId w:val="17"/>
  </w:num>
  <w:num w:numId="7">
    <w:abstractNumId w:val="11"/>
  </w:num>
  <w:num w:numId="8">
    <w:abstractNumId w:val="58"/>
  </w:num>
  <w:num w:numId="9">
    <w:abstractNumId w:val="5"/>
  </w:num>
  <w:num w:numId="10">
    <w:abstractNumId w:val="43"/>
  </w:num>
  <w:num w:numId="11">
    <w:abstractNumId w:val="7"/>
  </w:num>
  <w:num w:numId="12">
    <w:abstractNumId w:val="45"/>
  </w:num>
  <w:num w:numId="13">
    <w:abstractNumId w:val="39"/>
  </w:num>
  <w:num w:numId="14">
    <w:abstractNumId w:val="32"/>
  </w:num>
  <w:num w:numId="15">
    <w:abstractNumId w:val="42"/>
  </w:num>
  <w:num w:numId="16">
    <w:abstractNumId w:val="4"/>
  </w:num>
  <w:num w:numId="17">
    <w:abstractNumId w:val="61"/>
  </w:num>
  <w:num w:numId="18">
    <w:abstractNumId w:val="38"/>
  </w:num>
  <w:num w:numId="19">
    <w:abstractNumId w:val="12"/>
  </w:num>
  <w:num w:numId="20">
    <w:abstractNumId w:val="23"/>
  </w:num>
  <w:num w:numId="21">
    <w:abstractNumId w:val="3"/>
  </w:num>
  <w:num w:numId="22">
    <w:abstractNumId w:val="14"/>
  </w:num>
  <w:num w:numId="23">
    <w:abstractNumId w:val="34"/>
  </w:num>
  <w:num w:numId="24">
    <w:abstractNumId w:val="25"/>
  </w:num>
  <w:num w:numId="25">
    <w:abstractNumId w:val="21"/>
  </w:num>
  <w:num w:numId="26">
    <w:abstractNumId w:val="31"/>
  </w:num>
  <w:num w:numId="27">
    <w:abstractNumId w:val="2"/>
  </w:num>
  <w:num w:numId="28">
    <w:abstractNumId w:val="35"/>
  </w:num>
  <w:num w:numId="29">
    <w:abstractNumId w:val="13"/>
  </w:num>
  <w:num w:numId="30">
    <w:abstractNumId w:val="29"/>
  </w:num>
  <w:num w:numId="31">
    <w:abstractNumId w:val="49"/>
  </w:num>
  <w:num w:numId="32">
    <w:abstractNumId w:val="28"/>
  </w:num>
  <w:num w:numId="33">
    <w:abstractNumId w:val="20"/>
  </w:num>
  <w:num w:numId="34">
    <w:abstractNumId w:val="18"/>
  </w:num>
  <w:num w:numId="35">
    <w:abstractNumId w:val="0"/>
  </w:num>
  <w:num w:numId="36">
    <w:abstractNumId w:val="24"/>
  </w:num>
  <w:num w:numId="37">
    <w:abstractNumId w:val="48"/>
  </w:num>
  <w:num w:numId="38">
    <w:abstractNumId w:val="30"/>
  </w:num>
  <w:num w:numId="39">
    <w:abstractNumId w:val="22"/>
  </w:num>
  <w:num w:numId="40">
    <w:abstractNumId w:val="40"/>
  </w:num>
  <w:num w:numId="41">
    <w:abstractNumId w:val="1"/>
  </w:num>
  <w:num w:numId="42">
    <w:abstractNumId w:val="19"/>
  </w:num>
  <w:num w:numId="43">
    <w:abstractNumId w:val="9"/>
  </w:num>
  <w:num w:numId="44">
    <w:abstractNumId w:val="44"/>
  </w:num>
  <w:num w:numId="45">
    <w:abstractNumId w:val="10"/>
  </w:num>
  <w:num w:numId="46">
    <w:abstractNumId w:val="41"/>
  </w:num>
  <w:num w:numId="47">
    <w:abstractNumId w:val="16"/>
  </w:num>
  <w:num w:numId="48">
    <w:abstractNumId w:val="37"/>
  </w:num>
  <w:num w:numId="49">
    <w:abstractNumId w:val="46"/>
  </w:num>
  <w:num w:numId="50">
    <w:abstractNumId w:val="36"/>
  </w:num>
  <w:num w:numId="51">
    <w:abstractNumId w:val="27"/>
  </w:num>
  <w:num w:numId="52">
    <w:abstractNumId w:val="33"/>
  </w:num>
  <w:num w:numId="53">
    <w:abstractNumId w:val="47"/>
  </w:num>
  <w:num w:numId="54">
    <w:abstractNumId w:val="6"/>
  </w:num>
  <w:num w:numId="55">
    <w:abstractNumId w:val="26"/>
  </w:num>
  <w:num w:numId="56">
    <w:abstractNumId w:val="54"/>
  </w:num>
  <w:num w:numId="57">
    <w:abstractNumId w:val="60"/>
  </w:num>
  <w:num w:numId="58">
    <w:abstractNumId w:val="53"/>
  </w:num>
  <w:num w:numId="59">
    <w:abstractNumId w:val="55"/>
  </w:num>
  <w:num w:numId="60">
    <w:abstractNumId w:val="51"/>
  </w:num>
  <w:num w:numId="61">
    <w:abstractNumId w:val="62"/>
  </w:num>
  <w:num w:numId="62">
    <w:abstractNumId w:val="59"/>
  </w:num>
  <w:num w:numId="63">
    <w:abstractNumId w:val="57"/>
  </w:num>
  <w:num w:numId="64">
    <w:abstractNumId w:val="50"/>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942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2B69"/>
    <w:rsid w:val="00005BBB"/>
    <w:rsid w:val="00005C28"/>
    <w:rsid w:val="00007382"/>
    <w:rsid w:val="00010DD9"/>
    <w:rsid w:val="00012EC8"/>
    <w:rsid w:val="0001767E"/>
    <w:rsid w:val="00020C94"/>
    <w:rsid w:val="00040E0A"/>
    <w:rsid w:val="0006779A"/>
    <w:rsid w:val="0007662B"/>
    <w:rsid w:val="00082090"/>
    <w:rsid w:val="00091640"/>
    <w:rsid w:val="00095016"/>
    <w:rsid w:val="00097818"/>
    <w:rsid w:val="000A295B"/>
    <w:rsid w:val="000B2F59"/>
    <w:rsid w:val="000B3615"/>
    <w:rsid w:val="000C2984"/>
    <w:rsid w:val="000D53DA"/>
    <w:rsid w:val="000E2C9E"/>
    <w:rsid w:val="000E5A9E"/>
    <w:rsid w:val="000E65E6"/>
    <w:rsid w:val="000E71EA"/>
    <w:rsid w:val="000F02A6"/>
    <w:rsid w:val="000F1A4D"/>
    <w:rsid w:val="0011265A"/>
    <w:rsid w:val="0013257A"/>
    <w:rsid w:val="0014229F"/>
    <w:rsid w:val="001434A8"/>
    <w:rsid w:val="00147FFB"/>
    <w:rsid w:val="0016433C"/>
    <w:rsid w:val="00165375"/>
    <w:rsid w:val="00170A0F"/>
    <w:rsid w:val="00172472"/>
    <w:rsid w:val="00182B77"/>
    <w:rsid w:val="001A2CB1"/>
    <w:rsid w:val="001A4FCE"/>
    <w:rsid w:val="001B4439"/>
    <w:rsid w:val="001B5AA3"/>
    <w:rsid w:val="001C126D"/>
    <w:rsid w:val="001C5E85"/>
    <w:rsid w:val="001D1511"/>
    <w:rsid w:val="001D5FD5"/>
    <w:rsid w:val="001E0889"/>
    <w:rsid w:val="001E0977"/>
    <w:rsid w:val="001E3042"/>
    <w:rsid w:val="001F77C6"/>
    <w:rsid w:val="002048BE"/>
    <w:rsid w:val="00216D16"/>
    <w:rsid w:val="00225C69"/>
    <w:rsid w:val="0022738E"/>
    <w:rsid w:val="002346B4"/>
    <w:rsid w:val="00237BC1"/>
    <w:rsid w:val="002546BC"/>
    <w:rsid w:val="00257C0C"/>
    <w:rsid w:val="002736A9"/>
    <w:rsid w:val="0027559E"/>
    <w:rsid w:val="00280104"/>
    <w:rsid w:val="00280C0E"/>
    <w:rsid w:val="00284FB1"/>
    <w:rsid w:val="002A1BE9"/>
    <w:rsid w:val="002A6D4B"/>
    <w:rsid w:val="002B042A"/>
    <w:rsid w:val="002B1DE7"/>
    <w:rsid w:val="002B51EB"/>
    <w:rsid w:val="002B77EF"/>
    <w:rsid w:val="002B7EB9"/>
    <w:rsid w:val="002C16FA"/>
    <w:rsid w:val="002D17BA"/>
    <w:rsid w:val="002D70C0"/>
    <w:rsid w:val="002E44D0"/>
    <w:rsid w:val="002F2CA3"/>
    <w:rsid w:val="002F2CC5"/>
    <w:rsid w:val="002F68A7"/>
    <w:rsid w:val="00304106"/>
    <w:rsid w:val="0032298E"/>
    <w:rsid w:val="00326C17"/>
    <w:rsid w:val="00336C75"/>
    <w:rsid w:val="00355CE3"/>
    <w:rsid w:val="00362B69"/>
    <w:rsid w:val="0036340E"/>
    <w:rsid w:val="0037221A"/>
    <w:rsid w:val="00381D6E"/>
    <w:rsid w:val="003859CB"/>
    <w:rsid w:val="0039161D"/>
    <w:rsid w:val="00393543"/>
    <w:rsid w:val="003945AF"/>
    <w:rsid w:val="003952FB"/>
    <w:rsid w:val="003B3C43"/>
    <w:rsid w:val="003C3F70"/>
    <w:rsid w:val="003C5EFB"/>
    <w:rsid w:val="003D0444"/>
    <w:rsid w:val="003D73B8"/>
    <w:rsid w:val="003F4672"/>
    <w:rsid w:val="003F7D4A"/>
    <w:rsid w:val="004019ED"/>
    <w:rsid w:val="00404340"/>
    <w:rsid w:val="00406F6E"/>
    <w:rsid w:val="00414196"/>
    <w:rsid w:val="00435047"/>
    <w:rsid w:val="00442332"/>
    <w:rsid w:val="00442FCB"/>
    <w:rsid w:val="00444A9A"/>
    <w:rsid w:val="00446532"/>
    <w:rsid w:val="00463E36"/>
    <w:rsid w:val="0046690E"/>
    <w:rsid w:val="00473FE2"/>
    <w:rsid w:val="00477A44"/>
    <w:rsid w:val="00480A71"/>
    <w:rsid w:val="0049066B"/>
    <w:rsid w:val="00491A41"/>
    <w:rsid w:val="00492621"/>
    <w:rsid w:val="004A5AE2"/>
    <w:rsid w:val="004A5B43"/>
    <w:rsid w:val="004C2568"/>
    <w:rsid w:val="004C42A5"/>
    <w:rsid w:val="004D56E8"/>
    <w:rsid w:val="004E113B"/>
    <w:rsid w:val="004E662E"/>
    <w:rsid w:val="004E6B3B"/>
    <w:rsid w:val="004F0AAD"/>
    <w:rsid w:val="004F33A0"/>
    <w:rsid w:val="004F5330"/>
    <w:rsid w:val="00502F1F"/>
    <w:rsid w:val="00503B7C"/>
    <w:rsid w:val="00504219"/>
    <w:rsid w:val="005109AA"/>
    <w:rsid w:val="0051417E"/>
    <w:rsid w:val="00521F68"/>
    <w:rsid w:val="0052506B"/>
    <w:rsid w:val="00527362"/>
    <w:rsid w:val="0053701E"/>
    <w:rsid w:val="005526F7"/>
    <w:rsid w:val="0056408F"/>
    <w:rsid w:val="005659B3"/>
    <w:rsid w:val="005703CE"/>
    <w:rsid w:val="005772C8"/>
    <w:rsid w:val="00577AF9"/>
    <w:rsid w:val="00577D7D"/>
    <w:rsid w:val="00580C8E"/>
    <w:rsid w:val="00581C99"/>
    <w:rsid w:val="005868A1"/>
    <w:rsid w:val="00586935"/>
    <w:rsid w:val="00591602"/>
    <w:rsid w:val="00594A28"/>
    <w:rsid w:val="005A02A5"/>
    <w:rsid w:val="005A0588"/>
    <w:rsid w:val="005A06E4"/>
    <w:rsid w:val="005B2AD6"/>
    <w:rsid w:val="005B78C7"/>
    <w:rsid w:val="005C3876"/>
    <w:rsid w:val="005F05CD"/>
    <w:rsid w:val="005F21C7"/>
    <w:rsid w:val="00615C02"/>
    <w:rsid w:val="00625FF1"/>
    <w:rsid w:val="006278DB"/>
    <w:rsid w:val="00632CA6"/>
    <w:rsid w:val="00641B8E"/>
    <w:rsid w:val="006525C5"/>
    <w:rsid w:val="00652AC1"/>
    <w:rsid w:val="006567E9"/>
    <w:rsid w:val="00656F7E"/>
    <w:rsid w:val="00663E9B"/>
    <w:rsid w:val="0066427A"/>
    <w:rsid w:val="00666524"/>
    <w:rsid w:val="006671C9"/>
    <w:rsid w:val="00670567"/>
    <w:rsid w:val="00673093"/>
    <w:rsid w:val="006933B7"/>
    <w:rsid w:val="00693463"/>
    <w:rsid w:val="006970DF"/>
    <w:rsid w:val="006A7C95"/>
    <w:rsid w:val="006B1BEC"/>
    <w:rsid w:val="006B3679"/>
    <w:rsid w:val="006B4BB7"/>
    <w:rsid w:val="006C3A61"/>
    <w:rsid w:val="006E0E0F"/>
    <w:rsid w:val="006E7242"/>
    <w:rsid w:val="006E7E46"/>
    <w:rsid w:val="0070162B"/>
    <w:rsid w:val="00705393"/>
    <w:rsid w:val="007059D0"/>
    <w:rsid w:val="00705DCE"/>
    <w:rsid w:val="00720D31"/>
    <w:rsid w:val="00730866"/>
    <w:rsid w:val="00732A90"/>
    <w:rsid w:val="00734349"/>
    <w:rsid w:val="00743B26"/>
    <w:rsid w:val="00747B1A"/>
    <w:rsid w:val="00750461"/>
    <w:rsid w:val="0075258B"/>
    <w:rsid w:val="007821FC"/>
    <w:rsid w:val="007A03E8"/>
    <w:rsid w:val="007A154E"/>
    <w:rsid w:val="007A194C"/>
    <w:rsid w:val="007A20DF"/>
    <w:rsid w:val="007A3FE6"/>
    <w:rsid w:val="007B7AC1"/>
    <w:rsid w:val="007C1646"/>
    <w:rsid w:val="007C774A"/>
    <w:rsid w:val="007D69D4"/>
    <w:rsid w:val="00804AE4"/>
    <w:rsid w:val="00811332"/>
    <w:rsid w:val="0081388A"/>
    <w:rsid w:val="00824B70"/>
    <w:rsid w:val="00845C7F"/>
    <w:rsid w:val="0084630B"/>
    <w:rsid w:val="008512CE"/>
    <w:rsid w:val="00853B5A"/>
    <w:rsid w:val="00862570"/>
    <w:rsid w:val="0086480C"/>
    <w:rsid w:val="008709EA"/>
    <w:rsid w:val="00874C0A"/>
    <w:rsid w:val="00882FE1"/>
    <w:rsid w:val="00883061"/>
    <w:rsid w:val="00884493"/>
    <w:rsid w:val="008A3EF9"/>
    <w:rsid w:val="008A6AB4"/>
    <w:rsid w:val="008B2173"/>
    <w:rsid w:val="008B6EFC"/>
    <w:rsid w:val="008B7703"/>
    <w:rsid w:val="008D0B06"/>
    <w:rsid w:val="008E30EB"/>
    <w:rsid w:val="008E58CE"/>
    <w:rsid w:val="008E67BC"/>
    <w:rsid w:val="008E717F"/>
    <w:rsid w:val="008F4B43"/>
    <w:rsid w:val="008F66CF"/>
    <w:rsid w:val="009021EE"/>
    <w:rsid w:val="00902209"/>
    <w:rsid w:val="00915D5F"/>
    <w:rsid w:val="0095278B"/>
    <w:rsid w:val="00961A55"/>
    <w:rsid w:val="0096406E"/>
    <w:rsid w:val="0096564B"/>
    <w:rsid w:val="00966AA8"/>
    <w:rsid w:val="009835B7"/>
    <w:rsid w:val="00983AD8"/>
    <w:rsid w:val="00983FD5"/>
    <w:rsid w:val="0099157A"/>
    <w:rsid w:val="009A7492"/>
    <w:rsid w:val="009C02B1"/>
    <w:rsid w:val="009C2668"/>
    <w:rsid w:val="009C641E"/>
    <w:rsid w:val="009C69D0"/>
    <w:rsid w:val="009D08C4"/>
    <w:rsid w:val="009D17EC"/>
    <w:rsid w:val="009D2013"/>
    <w:rsid w:val="00A01C9E"/>
    <w:rsid w:val="00A02DF4"/>
    <w:rsid w:val="00A05A59"/>
    <w:rsid w:val="00A13908"/>
    <w:rsid w:val="00A153F4"/>
    <w:rsid w:val="00A225CF"/>
    <w:rsid w:val="00A35C7E"/>
    <w:rsid w:val="00A4491A"/>
    <w:rsid w:val="00A454C9"/>
    <w:rsid w:val="00A556D1"/>
    <w:rsid w:val="00A57B10"/>
    <w:rsid w:val="00A65C59"/>
    <w:rsid w:val="00A67C7D"/>
    <w:rsid w:val="00A71723"/>
    <w:rsid w:val="00A75C50"/>
    <w:rsid w:val="00A84C89"/>
    <w:rsid w:val="00AA7CC8"/>
    <w:rsid w:val="00AB2C45"/>
    <w:rsid w:val="00AB7427"/>
    <w:rsid w:val="00AC0E98"/>
    <w:rsid w:val="00AD426A"/>
    <w:rsid w:val="00AD6D1D"/>
    <w:rsid w:val="00AE5F0B"/>
    <w:rsid w:val="00AE60C6"/>
    <w:rsid w:val="00B006B6"/>
    <w:rsid w:val="00B20D45"/>
    <w:rsid w:val="00B24BB1"/>
    <w:rsid w:val="00B317EA"/>
    <w:rsid w:val="00B35F1E"/>
    <w:rsid w:val="00B4031A"/>
    <w:rsid w:val="00B428B8"/>
    <w:rsid w:val="00B479A7"/>
    <w:rsid w:val="00B734C7"/>
    <w:rsid w:val="00B77C70"/>
    <w:rsid w:val="00B82B3A"/>
    <w:rsid w:val="00B91C40"/>
    <w:rsid w:val="00B9794B"/>
    <w:rsid w:val="00BA097C"/>
    <w:rsid w:val="00BA6305"/>
    <w:rsid w:val="00BC12CC"/>
    <w:rsid w:val="00BC38B3"/>
    <w:rsid w:val="00BE144F"/>
    <w:rsid w:val="00BE3421"/>
    <w:rsid w:val="00BE4F1D"/>
    <w:rsid w:val="00BE7040"/>
    <w:rsid w:val="00BF0D17"/>
    <w:rsid w:val="00C01527"/>
    <w:rsid w:val="00C027F1"/>
    <w:rsid w:val="00C074F3"/>
    <w:rsid w:val="00C17C8A"/>
    <w:rsid w:val="00C240BC"/>
    <w:rsid w:val="00C279FB"/>
    <w:rsid w:val="00C30CE3"/>
    <w:rsid w:val="00C3519D"/>
    <w:rsid w:val="00C54F24"/>
    <w:rsid w:val="00C55B77"/>
    <w:rsid w:val="00C62485"/>
    <w:rsid w:val="00C8435A"/>
    <w:rsid w:val="00C96165"/>
    <w:rsid w:val="00CA018D"/>
    <w:rsid w:val="00CA57B2"/>
    <w:rsid w:val="00CA70C0"/>
    <w:rsid w:val="00CC3B47"/>
    <w:rsid w:val="00CD3082"/>
    <w:rsid w:val="00CD4718"/>
    <w:rsid w:val="00CE263C"/>
    <w:rsid w:val="00D0164B"/>
    <w:rsid w:val="00D032A3"/>
    <w:rsid w:val="00D148FB"/>
    <w:rsid w:val="00D14919"/>
    <w:rsid w:val="00D23408"/>
    <w:rsid w:val="00D2569E"/>
    <w:rsid w:val="00D25DDA"/>
    <w:rsid w:val="00D33E28"/>
    <w:rsid w:val="00D40257"/>
    <w:rsid w:val="00D47C23"/>
    <w:rsid w:val="00D5487C"/>
    <w:rsid w:val="00D553E3"/>
    <w:rsid w:val="00D6434B"/>
    <w:rsid w:val="00D663EC"/>
    <w:rsid w:val="00D70CCB"/>
    <w:rsid w:val="00D72535"/>
    <w:rsid w:val="00D732C2"/>
    <w:rsid w:val="00D73D0B"/>
    <w:rsid w:val="00D809F0"/>
    <w:rsid w:val="00DA2540"/>
    <w:rsid w:val="00DB7082"/>
    <w:rsid w:val="00DD599D"/>
    <w:rsid w:val="00DD6C39"/>
    <w:rsid w:val="00DD714E"/>
    <w:rsid w:val="00DE381F"/>
    <w:rsid w:val="00DE41F9"/>
    <w:rsid w:val="00DE78D2"/>
    <w:rsid w:val="00DF0334"/>
    <w:rsid w:val="00DF4F41"/>
    <w:rsid w:val="00E002A2"/>
    <w:rsid w:val="00E02772"/>
    <w:rsid w:val="00E11CE6"/>
    <w:rsid w:val="00E2549E"/>
    <w:rsid w:val="00E343CD"/>
    <w:rsid w:val="00E4265E"/>
    <w:rsid w:val="00E43826"/>
    <w:rsid w:val="00E4547E"/>
    <w:rsid w:val="00E80460"/>
    <w:rsid w:val="00E8408F"/>
    <w:rsid w:val="00E84417"/>
    <w:rsid w:val="00EA1E83"/>
    <w:rsid w:val="00EB0FE4"/>
    <w:rsid w:val="00EB7BC7"/>
    <w:rsid w:val="00EC2E9F"/>
    <w:rsid w:val="00EC43F3"/>
    <w:rsid w:val="00EC507D"/>
    <w:rsid w:val="00ED0D5E"/>
    <w:rsid w:val="00ED3047"/>
    <w:rsid w:val="00EE1357"/>
    <w:rsid w:val="00EF14F3"/>
    <w:rsid w:val="00EF46D2"/>
    <w:rsid w:val="00EF5CC5"/>
    <w:rsid w:val="00F0072B"/>
    <w:rsid w:val="00F06FC8"/>
    <w:rsid w:val="00F109A8"/>
    <w:rsid w:val="00F21CE0"/>
    <w:rsid w:val="00F23940"/>
    <w:rsid w:val="00F34283"/>
    <w:rsid w:val="00F42925"/>
    <w:rsid w:val="00F42AB3"/>
    <w:rsid w:val="00F514F9"/>
    <w:rsid w:val="00F52EB8"/>
    <w:rsid w:val="00F8758D"/>
    <w:rsid w:val="00F9664C"/>
    <w:rsid w:val="00FA7468"/>
    <w:rsid w:val="00FB463D"/>
    <w:rsid w:val="00FB56F9"/>
    <w:rsid w:val="00FB59E6"/>
    <w:rsid w:val="00FC0BD4"/>
    <w:rsid w:val="00FC74FA"/>
    <w:rsid w:val="00FC772B"/>
    <w:rsid w:val="00FD180B"/>
    <w:rsid w:val="00FE4222"/>
    <w:rsid w:val="00FE6FC0"/>
    <w:rsid w:val="00FF42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35"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2">
    <w:name w:val="Normal"/>
    <w:qFormat/>
    <w:rsid w:val="006671C9"/>
    <w:pPr>
      <w:widowControl w:val="0"/>
      <w:jc w:val="both"/>
    </w:pPr>
    <w:rPr>
      <w:rFonts w:ascii="Calibri" w:hAnsi="Calibri"/>
      <w:kern w:val="2"/>
      <w:sz w:val="21"/>
      <w:szCs w:val="22"/>
    </w:rPr>
  </w:style>
  <w:style w:type="paragraph" w:styleId="10">
    <w:name w:val="heading 1"/>
    <w:basedOn w:val="a2"/>
    <w:next w:val="a2"/>
    <w:link w:val="1Char"/>
    <w:qFormat/>
    <w:rsid w:val="009835B7"/>
    <w:pPr>
      <w:keepNext/>
      <w:keepLines/>
      <w:spacing w:before="340" w:after="330" w:line="578" w:lineRule="auto"/>
      <w:outlineLvl w:val="0"/>
    </w:pPr>
    <w:rPr>
      <w:b/>
      <w:bCs/>
      <w:kern w:val="44"/>
      <w:sz w:val="44"/>
      <w:szCs w:val="44"/>
    </w:rPr>
  </w:style>
  <w:style w:type="paragraph" w:styleId="2">
    <w:name w:val="heading 2"/>
    <w:basedOn w:val="a2"/>
    <w:next w:val="a2"/>
    <w:link w:val="2Char1"/>
    <w:qFormat/>
    <w:rsid w:val="009835B7"/>
    <w:pPr>
      <w:keepNext/>
      <w:keepLines/>
      <w:spacing w:before="260" w:after="260" w:line="416" w:lineRule="auto"/>
      <w:outlineLvl w:val="1"/>
    </w:pPr>
    <w:rPr>
      <w:rFonts w:ascii="Arial" w:eastAsia="黑体" w:hAnsi="Arial"/>
      <w:b/>
      <w:bCs/>
      <w:sz w:val="32"/>
      <w:szCs w:val="32"/>
    </w:rPr>
  </w:style>
  <w:style w:type="paragraph" w:styleId="3">
    <w:name w:val="heading 3"/>
    <w:aliases w:val="条 1"/>
    <w:basedOn w:val="a2"/>
    <w:next w:val="a2"/>
    <w:link w:val="3Char1"/>
    <w:qFormat/>
    <w:rsid w:val="009835B7"/>
    <w:pPr>
      <w:keepNext/>
      <w:keepLines/>
      <w:spacing w:before="260" w:after="260" w:line="416" w:lineRule="auto"/>
      <w:outlineLvl w:val="2"/>
    </w:pPr>
    <w:rPr>
      <w:b/>
      <w:bCs/>
      <w:sz w:val="32"/>
      <w:szCs w:val="32"/>
    </w:rPr>
  </w:style>
  <w:style w:type="paragraph" w:styleId="4">
    <w:name w:val="heading 4"/>
    <w:basedOn w:val="a2"/>
    <w:next w:val="a2"/>
    <w:qFormat/>
    <w:rsid w:val="00DF4F41"/>
    <w:pPr>
      <w:keepNext/>
      <w:keepLines/>
      <w:spacing w:line="360" w:lineRule="auto"/>
      <w:outlineLvl w:val="3"/>
    </w:pPr>
    <w:rPr>
      <w:rFonts w:ascii="Arial" w:hAnsi="Arial"/>
      <w:b/>
      <w:bCs/>
      <w:szCs w:val="28"/>
    </w:rPr>
  </w:style>
  <w:style w:type="paragraph" w:styleId="5">
    <w:name w:val="heading 5"/>
    <w:basedOn w:val="a2"/>
    <w:next w:val="a2"/>
    <w:qFormat/>
    <w:rsid w:val="00DF4F41"/>
    <w:pPr>
      <w:keepNext/>
      <w:keepLines/>
      <w:spacing w:before="280" w:after="290" w:line="372" w:lineRule="auto"/>
      <w:outlineLvl w:val="4"/>
    </w:pPr>
    <w:rPr>
      <w:rFonts w:ascii="Times New Roman" w:hAnsi="Times New Roman"/>
      <w:b/>
      <w:sz w:val="28"/>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basedOn w:val="a3"/>
    <w:link w:val="10"/>
    <w:uiPriority w:val="9"/>
    <w:locked/>
    <w:rsid w:val="009835B7"/>
    <w:rPr>
      <w:rFonts w:eastAsia="宋体"/>
      <w:b/>
      <w:bCs/>
      <w:kern w:val="44"/>
      <w:sz w:val="44"/>
      <w:szCs w:val="44"/>
      <w:lang w:val="en-US" w:eastAsia="zh-CN" w:bidi="ar-SA"/>
    </w:rPr>
  </w:style>
  <w:style w:type="character" w:customStyle="1" w:styleId="2Char1">
    <w:name w:val="标题 2 Char1"/>
    <w:basedOn w:val="a3"/>
    <w:link w:val="2"/>
    <w:locked/>
    <w:rsid w:val="009835B7"/>
    <w:rPr>
      <w:rFonts w:ascii="Arial" w:eastAsia="黑体" w:hAnsi="Arial"/>
      <w:b/>
      <w:bCs/>
      <w:kern w:val="2"/>
      <w:sz w:val="32"/>
      <w:szCs w:val="32"/>
      <w:lang w:val="en-US" w:eastAsia="zh-CN" w:bidi="ar-SA"/>
    </w:rPr>
  </w:style>
  <w:style w:type="character" w:customStyle="1" w:styleId="3Char1">
    <w:name w:val="标题 3 Char1"/>
    <w:aliases w:val="条 1 Char"/>
    <w:basedOn w:val="a3"/>
    <w:link w:val="3"/>
    <w:locked/>
    <w:rsid w:val="009835B7"/>
    <w:rPr>
      <w:rFonts w:eastAsia="宋体"/>
      <w:b/>
      <w:bCs/>
      <w:kern w:val="2"/>
      <w:sz w:val="32"/>
      <w:szCs w:val="32"/>
      <w:lang w:val="en-US" w:eastAsia="zh-CN" w:bidi="ar-SA"/>
    </w:rPr>
  </w:style>
  <w:style w:type="paragraph" w:styleId="a6">
    <w:name w:val="header"/>
    <w:basedOn w:val="a2"/>
    <w:link w:val="Char1"/>
    <w:rsid w:val="0086480C"/>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3"/>
    <w:link w:val="a6"/>
    <w:locked/>
    <w:rsid w:val="009835B7"/>
    <w:rPr>
      <w:rFonts w:eastAsia="宋体"/>
      <w:kern w:val="2"/>
      <w:sz w:val="18"/>
      <w:szCs w:val="18"/>
      <w:lang w:val="en-US" w:eastAsia="zh-CN" w:bidi="ar-SA"/>
    </w:rPr>
  </w:style>
  <w:style w:type="paragraph" w:styleId="a7">
    <w:name w:val="footer"/>
    <w:basedOn w:val="a2"/>
    <w:link w:val="Char10"/>
    <w:rsid w:val="0086480C"/>
    <w:pPr>
      <w:tabs>
        <w:tab w:val="center" w:pos="4153"/>
        <w:tab w:val="right" w:pos="8306"/>
      </w:tabs>
      <w:snapToGrid w:val="0"/>
      <w:jc w:val="left"/>
    </w:pPr>
    <w:rPr>
      <w:sz w:val="18"/>
      <w:szCs w:val="18"/>
    </w:rPr>
  </w:style>
  <w:style w:type="character" w:customStyle="1" w:styleId="Char10">
    <w:name w:val="页脚 Char1"/>
    <w:basedOn w:val="a3"/>
    <w:link w:val="a7"/>
    <w:locked/>
    <w:rsid w:val="009835B7"/>
    <w:rPr>
      <w:rFonts w:eastAsia="宋体"/>
      <w:kern w:val="2"/>
      <w:sz w:val="18"/>
      <w:szCs w:val="18"/>
      <w:lang w:val="en-US" w:eastAsia="zh-CN" w:bidi="ar-SA"/>
    </w:rPr>
  </w:style>
  <w:style w:type="character" w:styleId="a8">
    <w:name w:val="Hyperlink"/>
    <w:basedOn w:val="a3"/>
    <w:rsid w:val="0086480C"/>
    <w:rPr>
      <w:color w:val="0000FF"/>
      <w:u w:val="single"/>
    </w:rPr>
  </w:style>
  <w:style w:type="paragraph" w:customStyle="1" w:styleId="Char11">
    <w:name w:val="Char1"/>
    <w:basedOn w:val="a2"/>
    <w:rsid w:val="009835B7"/>
    <w:pPr>
      <w:keepNext/>
      <w:widowControl/>
      <w:tabs>
        <w:tab w:val="num" w:pos="425"/>
      </w:tabs>
      <w:autoSpaceDE w:val="0"/>
      <w:autoSpaceDN w:val="0"/>
      <w:adjustRightInd w:val="0"/>
      <w:spacing w:before="80" w:after="80"/>
      <w:ind w:hanging="425"/>
    </w:pPr>
    <w:rPr>
      <w:rFonts w:ascii="Arial" w:hAnsi="Arial" w:cs="Arial"/>
      <w:sz w:val="20"/>
      <w:szCs w:val="20"/>
    </w:rPr>
  </w:style>
  <w:style w:type="character" w:styleId="a9">
    <w:name w:val="page number"/>
    <w:basedOn w:val="a3"/>
    <w:rsid w:val="009835B7"/>
    <w:rPr>
      <w:rFonts w:cs="Times New Roman"/>
    </w:rPr>
  </w:style>
  <w:style w:type="paragraph" w:styleId="aa">
    <w:name w:val="Normal (Web)"/>
    <w:basedOn w:val="a2"/>
    <w:rsid w:val="009835B7"/>
    <w:pPr>
      <w:widowControl/>
      <w:spacing w:before="100" w:beforeAutospacing="1" w:after="100" w:afterAutospacing="1"/>
      <w:jc w:val="left"/>
    </w:pPr>
    <w:rPr>
      <w:rFonts w:ascii="宋体" w:hAnsi="宋体"/>
      <w:kern w:val="0"/>
      <w:sz w:val="24"/>
      <w:szCs w:val="20"/>
    </w:rPr>
  </w:style>
  <w:style w:type="paragraph" w:customStyle="1" w:styleId="ab">
    <w:name w:val="封面标准名称"/>
    <w:rsid w:val="009835B7"/>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6Char">
    <w:name w:val="6 Char"/>
    <w:basedOn w:val="a2"/>
    <w:rsid w:val="009835B7"/>
    <w:pPr>
      <w:widowControl/>
      <w:spacing w:beforeLines="100" w:after="160" w:line="240" w:lineRule="exact"/>
      <w:jc w:val="left"/>
    </w:pPr>
    <w:rPr>
      <w:szCs w:val="20"/>
    </w:rPr>
  </w:style>
  <w:style w:type="paragraph" w:styleId="ac">
    <w:name w:val="annotation text"/>
    <w:basedOn w:val="a2"/>
    <w:link w:val="Char"/>
    <w:semiHidden/>
    <w:rsid w:val="009835B7"/>
    <w:pPr>
      <w:jc w:val="left"/>
    </w:pPr>
  </w:style>
  <w:style w:type="character" w:customStyle="1" w:styleId="Char">
    <w:name w:val="批注文字 Char"/>
    <w:basedOn w:val="a3"/>
    <w:link w:val="ac"/>
    <w:locked/>
    <w:rsid w:val="009835B7"/>
    <w:rPr>
      <w:rFonts w:eastAsia="宋体"/>
      <w:kern w:val="2"/>
      <w:sz w:val="21"/>
      <w:szCs w:val="24"/>
      <w:lang w:val="en-US" w:eastAsia="zh-CN" w:bidi="ar-SA"/>
    </w:rPr>
  </w:style>
  <w:style w:type="paragraph" w:styleId="ad">
    <w:name w:val="annotation subject"/>
    <w:basedOn w:val="ac"/>
    <w:next w:val="ac"/>
    <w:link w:val="Char0"/>
    <w:semiHidden/>
    <w:rsid w:val="009835B7"/>
    <w:rPr>
      <w:b/>
      <w:bCs/>
    </w:rPr>
  </w:style>
  <w:style w:type="character" w:customStyle="1" w:styleId="Char0">
    <w:name w:val="批注主题 Char"/>
    <w:basedOn w:val="Char"/>
    <w:link w:val="ad"/>
    <w:semiHidden/>
    <w:locked/>
    <w:rsid w:val="009835B7"/>
    <w:rPr>
      <w:b/>
      <w:bCs/>
    </w:rPr>
  </w:style>
  <w:style w:type="paragraph" w:styleId="ae">
    <w:name w:val="Balloon Text"/>
    <w:basedOn w:val="a2"/>
    <w:link w:val="Char2"/>
    <w:rsid w:val="009835B7"/>
    <w:rPr>
      <w:sz w:val="18"/>
      <w:szCs w:val="18"/>
    </w:rPr>
  </w:style>
  <w:style w:type="character" w:customStyle="1" w:styleId="Char2">
    <w:name w:val="批注框文本 Char"/>
    <w:basedOn w:val="a3"/>
    <w:link w:val="ae"/>
    <w:locked/>
    <w:rsid w:val="009835B7"/>
    <w:rPr>
      <w:rFonts w:eastAsia="宋体"/>
      <w:kern w:val="2"/>
      <w:sz w:val="18"/>
      <w:szCs w:val="18"/>
      <w:lang w:val="en-US" w:eastAsia="zh-CN" w:bidi="ar-SA"/>
    </w:rPr>
  </w:style>
  <w:style w:type="paragraph" w:styleId="af">
    <w:name w:val="Body Text"/>
    <w:basedOn w:val="a2"/>
    <w:link w:val="Char3"/>
    <w:rsid w:val="009835B7"/>
    <w:pPr>
      <w:jc w:val="center"/>
    </w:pPr>
    <w:rPr>
      <w:rFonts w:ascii="黑体" w:eastAsia="黑体"/>
      <w:b/>
      <w:sz w:val="44"/>
      <w:szCs w:val="20"/>
    </w:rPr>
  </w:style>
  <w:style w:type="character" w:customStyle="1" w:styleId="Char3">
    <w:name w:val="正文文本 Char"/>
    <w:basedOn w:val="a3"/>
    <w:link w:val="af"/>
    <w:locked/>
    <w:rsid w:val="009835B7"/>
    <w:rPr>
      <w:rFonts w:ascii="黑体" w:eastAsia="黑体"/>
      <w:b/>
      <w:kern w:val="2"/>
      <w:sz w:val="44"/>
      <w:lang w:val="en-US" w:eastAsia="zh-CN" w:bidi="ar-SA"/>
    </w:rPr>
  </w:style>
  <w:style w:type="character" w:customStyle="1" w:styleId="Char4">
    <w:name w:val="表头 Char"/>
    <w:basedOn w:val="a3"/>
    <w:link w:val="af0"/>
    <w:locked/>
    <w:rsid w:val="009835B7"/>
    <w:rPr>
      <w:rFonts w:eastAsia="黑体"/>
      <w:sz w:val="21"/>
      <w:szCs w:val="21"/>
      <w:lang w:bidi="ar-SA"/>
    </w:rPr>
  </w:style>
  <w:style w:type="paragraph" w:customStyle="1" w:styleId="af0">
    <w:name w:val="表头"/>
    <w:basedOn w:val="a2"/>
    <w:link w:val="Char4"/>
    <w:rsid w:val="009835B7"/>
    <w:pPr>
      <w:keepNext/>
      <w:keepLines/>
      <w:tabs>
        <w:tab w:val="center" w:pos="4706"/>
      </w:tabs>
      <w:topLinePunct/>
      <w:spacing w:before="160" w:after="60"/>
      <w:ind w:firstLine="420"/>
      <w:contextualSpacing/>
    </w:pPr>
    <w:rPr>
      <w:rFonts w:eastAsia="黑体"/>
      <w:kern w:val="0"/>
      <w:szCs w:val="21"/>
    </w:rPr>
  </w:style>
  <w:style w:type="paragraph" w:customStyle="1" w:styleId="11">
    <w:name w:val="华1"/>
    <w:basedOn w:val="10"/>
    <w:rsid w:val="009835B7"/>
    <w:pPr>
      <w:keepNext w:val="0"/>
      <w:keepLines w:val="0"/>
      <w:topLinePunct/>
      <w:spacing w:before="0" w:after="0" w:line="240" w:lineRule="auto"/>
    </w:pPr>
    <w:rPr>
      <w:rFonts w:eastAsia="黑体"/>
      <w:b w:val="0"/>
      <w:bCs w:val="0"/>
      <w:kern w:val="21"/>
      <w:sz w:val="21"/>
      <w:szCs w:val="21"/>
    </w:rPr>
  </w:style>
  <w:style w:type="paragraph" w:customStyle="1" w:styleId="12">
    <w:name w:val="列出段落1"/>
    <w:basedOn w:val="a2"/>
    <w:rsid w:val="009835B7"/>
    <w:pPr>
      <w:ind w:firstLineChars="200" w:firstLine="420"/>
    </w:pPr>
  </w:style>
  <w:style w:type="paragraph" w:customStyle="1" w:styleId="bn">
    <w:name w:val="bn"/>
    <w:basedOn w:val="a2"/>
    <w:rsid w:val="009835B7"/>
    <w:pPr>
      <w:topLinePunct/>
      <w:snapToGrid w:val="0"/>
      <w:ind w:leftChars="25" w:left="25" w:rightChars="25" w:right="25"/>
      <w:jc w:val="center"/>
    </w:pPr>
    <w:rPr>
      <w:color w:val="000000"/>
      <w:kern w:val="18"/>
      <w:sz w:val="18"/>
      <w:szCs w:val="18"/>
    </w:rPr>
  </w:style>
  <w:style w:type="paragraph" w:customStyle="1" w:styleId="20">
    <w:name w:val="样式2"/>
    <w:basedOn w:val="a2"/>
    <w:rsid w:val="009835B7"/>
    <w:pPr>
      <w:keepNext/>
      <w:keepLines/>
      <w:topLinePunct/>
      <w:ind w:firstLine="420"/>
    </w:pPr>
    <w:rPr>
      <w:rFonts w:eastAsia="黑体"/>
      <w:sz w:val="22"/>
    </w:rPr>
  </w:style>
  <w:style w:type="paragraph" w:styleId="21">
    <w:name w:val="Body Text Indent 2"/>
    <w:basedOn w:val="a2"/>
    <w:link w:val="2Char"/>
    <w:rsid w:val="009835B7"/>
    <w:pPr>
      <w:spacing w:after="120" w:line="480" w:lineRule="auto"/>
      <w:ind w:leftChars="200" w:left="420"/>
    </w:pPr>
  </w:style>
  <w:style w:type="character" w:customStyle="1" w:styleId="2Char">
    <w:name w:val="正文文本缩进 2 Char"/>
    <w:basedOn w:val="a3"/>
    <w:link w:val="21"/>
    <w:locked/>
    <w:rsid w:val="009835B7"/>
    <w:rPr>
      <w:rFonts w:eastAsia="宋体"/>
      <w:kern w:val="2"/>
      <w:sz w:val="21"/>
      <w:szCs w:val="24"/>
      <w:lang w:val="en-US" w:eastAsia="zh-CN" w:bidi="ar-SA"/>
    </w:rPr>
  </w:style>
  <w:style w:type="paragraph" w:styleId="af1">
    <w:name w:val="Body Text Indent"/>
    <w:basedOn w:val="a2"/>
    <w:link w:val="Char5"/>
    <w:rsid w:val="009835B7"/>
    <w:pPr>
      <w:spacing w:after="120"/>
      <w:ind w:leftChars="200" w:left="420"/>
    </w:pPr>
  </w:style>
  <w:style w:type="character" w:customStyle="1" w:styleId="Char5">
    <w:name w:val="正文文本缩进 Char"/>
    <w:basedOn w:val="a3"/>
    <w:link w:val="af1"/>
    <w:locked/>
    <w:rsid w:val="009835B7"/>
    <w:rPr>
      <w:rFonts w:eastAsia="宋体"/>
      <w:kern w:val="2"/>
      <w:sz w:val="21"/>
      <w:szCs w:val="24"/>
      <w:lang w:val="en-US" w:eastAsia="zh-CN" w:bidi="ar-SA"/>
    </w:rPr>
  </w:style>
  <w:style w:type="paragraph" w:styleId="af2">
    <w:name w:val="Body Text First Indent"/>
    <w:basedOn w:val="af"/>
    <w:link w:val="Char6"/>
    <w:rsid w:val="009835B7"/>
    <w:pPr>
      <w:spacing w:after="120"/>
      <w:ind w:firstLineChars="100" w:firstLine="420"/>
      <w:jc w:val="both"/>
    </w:pPr>
    <w:rPr>
      <w:rFonts w:ascii="Times New Roman" w:eastAsia="宋体"/>
      <w:b w:val="0"/>
      <w:sz w:val="21"/>
      <w:szCs w:val="24"/>
    </w:rPr>
  </w:style>
  <w:style w:type="character" w:customStyle="1" w:styleId="Char6">
    <w:name w:val="正文首行缩进 Char"/>
    <w:basedOn w:val="Char3"/>
    <w:link w:val="af2"/>
    <w:locked/>
    <w:rsid w:val="009835B7"/>
    <w:rPr>
      <w:rFonts w:eastAsia="宋体"/>
      <w:sz w:val="21"/>
      <w:szCs w:val="24"/>
    </w:rPr>
  </w:style>
  <w:style w:type="paragraph" w:customStyle="1" w:styleId="bg">
    <w:name w:val="bg"/>
    <w:basedOn w:val="af1"/>
    <w:rsid w:val="009835B7"/>
    <w:pPr>
      <w:topLinePunct/>
      <w:snapToGrid w:val="0"/>
      <w:spacing w:after="0"/>
      <w:ind w:leftChars="0" w:left="0"/>
      <w:jc w:val="center"/>
    </w:pPr>
    <w:rPr>
      <w:color w:val="000000"/>
      <w:sz w:val="18"/>
      <w:szCs w:val="18"/>
    </w:rPr>
  </w:style>
  <w:style w:type="table" w:styleId="af3">
    <w:name w:val="Table Grid"/>
    <w:basedOn w:val="a4"/>
    <w:rsid w:val="009835B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表格内字体字号"/>
    <w:basedOn w:val="a2"/>
    <w:rsid w:val="009835B7"/>
    <w:pPr>
      <w:overflowPunct w:val="0"/>
      <w:topLinePunct/>
      <w:snapToGrid w:val="0"/>
      <w:spacing w:beforeLines="20" w:afterLines="20"/>
      <w:ind w:leftChars="20" w:left="42" w:rightChars="20" w:right="42"/>
      <w:jc w:val="center"/>
    </w:pPr>
    <w:rPr>
      <w:color w:val="000000"/>
      <w:sz w:val="18"/>
      <w:szCs w:val="18"/>
    </w:rPr>
  </w:style>
  <w:style w:type="paragraph" w:styleId="af5">
    <w:name w:val="Plain Text"/>
    <w:aliases w:val="普通文字1,普通文字2,普通文字3,普通文字4,普通文字5,普通文字6,普通文字11,普通文字21,普通文字31,普通文字41,普通文字7,普通文字 Char,正 文 1,普通文字 Char Char,纯文本 Char Char,纯文本 Char1 Char Char,纯文本 Char Char Char Char,纯文本 Char Char1,纯文本 Char1 Char,纯文本 Char Char Char,Texte,普通文字,普通文字 Char + 居中,小,文字缩进,表格文字"/>
    <w:basedOn w:val="a2"/>
    <w:link w:val="Char12"/>
    <w:rsid w:val="009835B7"/>
    <w:rPr>
      <w:rFonts w:ascii="宋体" w:hAnsi="Courier New"/>
      <w:szCs w:val="20"/>
    </w:rPr>
  </w:style>
  <w:style w:type="character" w:customStyle="1" w:styleId="Char12">
    <w:name w:val="纯文本 Char1"/>
    <w:aliases w:val="普通文字1 Char,普通文字2 Char,普通文字3 Char,普通文字4 Char,普通文字5 Char,普通文字6 Char,普通文字11 Char,普通文字21 Char,普通文字31 Char,普通文字41 Char,普通文字7 Char,普通文字 Char Char1,正 文 1 Char,普通文字 Char Char Char,纯文本 Char Char Char1,纯文本 Char1 Char Char Char,纯文本 Char Char1 Char,小 Char"/>
    <w:basedOn w:val="a3"/>
    <w:link w:val="af5"/>
    <w:locked/>
    <w:rsid w:val="009835B7"/>
    <w:rPr>
      <w:rFonts w:ascii="宋体" w:eastAsia="宋体" w:hAnsi="Courier New"/>
      <w:kern w:val="2"/>
      <w:sz w:val="21"/>
      <w:lang w:val="en-US" w:eastAsia="zh-CN" w:bidi="ar-SA"/>
    </w:rPr>
  </w:style>
  <w:style w:type="paragraph" w:styleId="30">
    <w:name w:val="Body Text 3"/>
    <w:basedOn w:val="a2"/>
    <w:link w:val="3Char"/>
    <w:rsid w:val="009835B7"/>
    <w:rPr>
      <w:color w:val="000000"/>
      <w:sz w:val="32"/>
      <w:szCs w:val="20"/>
    </w:rPr>
  </w:style>
  <w:style w:type="character" w:customStyle="1" w:styleId="3Char">
    <w:name w:val="正文文本 3 Char"/>
    <w:basedOn w:val="a3"/>
    <w:link w:val="30"/>
    <w:locked/>
    <w:rsid w:val="009835B7"/>
    <w:rPr>
      <w:rFonts w:eastAsia="宋体"/>
      <w:color w:val="000000"/>
      <w:kern w:val="2"/>
      <w:sz w:val="32"/>
      <w:lang w:val="en-US" w:eastAsia="zh-CN" w:bidi="ar-SA"/>
    </w:rPr>
  </w:style>
  <w:style w:type="paragraph" w:styleId="af6">
    <w:name w:val="Document Map"/>
    <w:basedOn w:val="a2"/>
    <w:link w:val="Char7"/>
    <w:rsid w:val="009835B7"/>
    <w:pPr>
      <w:shd w:val="clear" w:color="auto" w:fill="000080"/>
    </w:pPr>
  </w:style>
  <w:style w:type="character" w:customStyle="1" w:styleId="Char7">
    <w:name w:val="文档结构图 Char"/>
    <w:basedOn w:val="a3"/>
    <w:link w:val="af6"/>
    <w:semiHidden/>
    <w:locked/>
    <w:rsid w:val="009835B7"/>
    <w:rPr>
      <w:rFonts w:eastAsia="宋体"/>
      <w:kern w:val="2"/>
      <w:sz w:val="21"/>
      <w:szCs w:val="24"/>
      <w:lang w:val="en-US" w:eastAsia="zh-CN" w:bidi="ar-SA"/>
    </w:rPr>
  </w:style>
  <w:style w:type="character" w:styleId="af7">
    <w:name w:val="annotation reference"/>
    <w:basedOn w:val="a3"/>
    <w:semiHidden/>
    <w:rsid w:val="009835B7"/>
    <w:rPr>
      <w:rFonts w:cs="Times New Roman"/>
      <w:sz w:val="21"/>
      <w:szCs w:val="21"/>
    </w:rPr>
  </w:style>
  <w:style w:type="paragraph" w:customStyle="1" w:styleId="CharCharCharChar">
    <w:name w:val="Char Char Char Char"/>
    <w:basedOn w:val="a2"/>
    <w:rsid w:val="009835B7"/>
    <w:rPr>
      <w:szCs w:val="20"/>
    </w:rPr>
  </w:style>
  <w:style w:type="paragraph" w:customStyle="1" w:styleId="bh">
    <w:name w:val="bh"/>
    <w:basedOn w:val="a2"/>
    <w:rsid w:val="009835B7"/>
    <w:pPr>
      <w:tabs>
        <w:tab w:val="right" w:pos="7938"/>
      </w:tabs>
      <w:overflowPunct w:val="0"/>
      <w:topLinePunct/>
      <w:ind w:firstLineChars="200" w:firstLine="360"/>
    </w:pPr>
    <w:rPr>
      <w:color w:val="000000"/>
      <w:sz w:val="18"/>
      <w:szCs w:val="18"/>
      <w:lang w:val="en-BZ"/>
    </w:rPr>
  </w:style>
  <w:style w:type="paragraph" w:customStyle="1" w:styleId="bx">
    <w:name w:val="bx"/>
    <w:basedOn w:val="a2"/>
    <w:rsid w:val="009835B7"/>
    <w:pPr>
      <w:overflowPunct w:val="0"/>
      <w:topLinePunct/>
      <w:ind w:firstLineChars="200" w:firstLine="360"/>
    </w:pPr>
    <w:rPr>
      <w:rFonts w:hAnsi="宋体"/>
      <w:color w:val="000000"/>
      <w:sz w:val="18"/>
      <w:szCs w:val="18"/>
      <w:lang w:val="en-BZ"/>
    </w:rPr>
  </w:style>
  <w:style w:type="paragraph" w:customStyle="1" w:styleId="D3">
    <w:name w:val="D3"/>
    <w:basedOn w:val="a2"/>
    <w:rsid w:val="009835B7"/>
    <w:pPr>
      <w:overflowPunct w:val="0"/>
      <w:topLinePunct/>
      <w:spacing w:line="480" w:lineRule="auto"/>
      <w:jc w:val="center"/>
    </w:pPr>
    <w:rPr>
      <w:rFonts w:eastAsia="黑体"/>
      <w:color w:val="000000"/>
      <w:sz w:val="24"/>
      <w:szCs w:val="21"/>
      <w:lang w:val="en-BZ"/>
    </w:rPr>
  </w:style>
  <w:style w:type="paragraph" w:customStyle="1" w:styleId="af8">
    <w:name w:val="正文段落"/>
    <w:basedOn w:val="a2"/>
    <w:rsid w:val="009835B7"/>
    <w:pPr>
      <w:ind w:firstLineChars="200" w:firstLine="200"/>
    </w:pPr>
    <w:rPr>
      <w:szCs w:val="20"/>
      <w:lang w:val="en-BZ"/>
    </w:rPr>
  </w:style>
  <w:style w:type="paragraph" w:customStyle="1" w:styleId="CharCharCharCharCharCharChar">
    <w:name w:val="Char Char Char Char Char Char Char"/>
    <w:basedOn w:val="af6"/>
    <w:autoRedefine/>
    <w:rsid w:val="009835B7"/>
    <w:rPr>
      <w:rFonts w:ascii="Tahoma" w:hAnsi="Tahoma"/>
      <w:sz w:val="24"/>
    </w:rPr>
  </w:style>
  <w:style w:type="paragraph" w:styleId="31">
    <w:name w:val="Body Text Indent 3"/>
    <w:basedOn w:val="a2"/>
    <w:rsid w:val="00C027F1"/>
    <w:pPr>
      <w:spacing w:after="120"/>
      <w:ind w:leftChars="200" w:left="420"/>
    </w:pPr>
    <w:rPr>
      <w:sz w:val="16"/>
      <w:szCs w:val="16"/>
    </w:rPr>
  </w:style>
  <w:style w:type="paragraph" w:styleId="af9">
    <w:name w:val="Date"/>
    <w:basedOn w:val="a2"/>
    <w:next w:val="a2"/>
    <w:link w:val="Char8"/>
    <w:rsid w:val="00C027F1"/>
    <w:pPr>
      <w:adjustRightInd w:val="0"/>
      <w:spacing w:line="312" w:lineRule="atLeast"/>
      <w:textAlignment w:val="baseline"/>
    </w:pPr>
    <w:rPr>
      <w:kern w:val="0"/>
      <w:szCs w:val="20"/>
    </w:rPr>
  </w:style>
  <w:style w:type="character" w:customStyle="1" w:styleId="Char8">
    <w:name w:val="日期 Char"/>
    <w:basedOn w:val="a3"/>
    <w:link w:val="af9"/>
    <w:uiPriority w:val="99"/>
    <w:rsid w:val="00DF4F41"/>
    <w:rPr>
      <w:rFonts w:ascii="Calibri" w:eastAsia="宋体" w:hAnsi="Calibri"/>
      <w:sz w:val="21"/>
      <w:lang w:val="en-US" w:eastAsia="zh-CN" w:bidi="ar-SA"/>
    </w:rPr>
  </w:style>
  <w:style w:type="paragraph" w:styleId="13">
    <w:name w:val="toc 1"/>
    <w:basedOn w:val="a2"/>
    <w:next w:val="a2"/>
    <w:autoRedefine/>
    <w:rsid w:val="00C027F1"/>
  </w:style>
  <w:style w:type="character" w:customStyle="1" w:styleId="3Char0">
    <w:name w:val="标题 3 Char"/>
    <w:rsid w:val="00BE144F"/>
    <w:rPr>
      <w:rFonts w:ascii="Times New Roman" w:eastAsia="宋体" w:hAnsi="Times New Roman" w:cs="Times New Roman"/>
      <w:b/>
      <w:bCs/>
      <w:sz w:val="32"/>
      <w:szCs w:val="32"/>
    </w:rPr>
  </w:style>
  <w:style w:type="character" w:customStyle="1" w:styleId="Char9">
    <w:name w:val="页脚 Char"/>
    <w:rsid w:val="00BE144F"/>
    <w:rPr>
      <w:sz w:val="18"/>
      <w:szCs w:val="18"/>
    </w:rPr>
  </w:style>
  <w:style w:type="paragraph" w:styleId="32">
    <w:name w:val="toc 3"/>
    <w:basedOn w:val="a2"/>
    <w:next w:val="a2"/>
    <w:unhideWhenUsed/>
    <w:rsid w:val="00BE144F"/>
    <w:pPr>
      <w:ind w:leftChars="400" w:left="840"/>
    </w:pPr>
  </w:style>
  <w:style w:type="paragraph" w:styleId="TOC">
    <w:name w:val="TOC Heading"/>
    <w:basedOn w:val="10"/>
    <w:next w:val="a2"/>
    <w:qFormat/>
    <w:rsid w:val="00BE144F"/>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14">
    <w:name w:val="列出段落1"/>
    <w:basedOn w:val="a2"/>
    <w:qFormat/>
    <w:rsid w:val="00BE144F"/>
    <w:pPr>
      <w:ind w:firstLineChars="200" w:firstLine="420"/>
    </w:pPr>
  </w:style>
  <w:style w:type="character" w:customStyle="1" w:styleId="Chara">
    <w:name w:val="纯文本 Char"/>
    <w:rsid w:val="00EA1E83"/>
    <w:rPr>
      <w:rFonts w:ascii="宋体" w:hAnsi="Courier New"/>
      <w:kern w:val="2"/>
      <w:sz w:val="21"/>
      <w:szCs w:val="21"/>
    </w:rPr>
  </w:style>
  <w:style w:type="paragraph" w:customStyle="1" w:styleId="Charb">
    <w:name w:val="Char"/>
    <w:basedOn w:val="a2"/>
    <w:rsid w:val="00EA1E83"/>
    <w:rPr>
      <w:rFonts w:ascii="Times New Roman" w:hAnsi="Times New Roman"/>
      <w:szCs w:val="24"/>
    </w:rPr>
  </w:style>
  <w:style w:type="character" w:customStyle="1" w:styleId="Charc">
    <w:name w:val="标题 Char"/>
    <w:link w:val="afa"/>
    <w:locked/>
    <w:rsid w:val="00DF4F41"/>
    <w:rPr>
      <w:rFonts w:ascii="Cambria" w:eastAsia="宋体" w:hAnsi="Cambria"/>
      <w:b/>
      <w:bCs/>
      <w:kern w:val="2"/>
      <w:sz w:val="32"/>
      <w:szCs w:val="32"/>
      <w:lang w:val="en-US" w:eastAsia="zh-CN" w:bidi="ar-SA"/>
    </w:rPr>
  </w:style>
  <w:style w:type="paragraph" w:styleId="afa">
    <w:name w:val="Title"/>
    <w:basedOn w:val="a2"/>
    <w:next w:val="a2"/>
    <w:link w:val="Charc"/>
    <w:qFormat/>
    <w:rsid w:val="00DF4F41"/>
    <w:pPr>
      <w:spacing w:before="240" w:after="60"/>
      <w:jc w:val="center"/>
      <w:outlineLvl w:val="0"/>
    </w:pPr>
    <w:rPr>
      <w:rFonts w:ascii="Cambria" w:hAnsi="Cambria"/>
      <w:b/>
      <w:bCs/>
      <w:sz w:val="32"/>
      <w:szCs w:val="32"/>
    </w:rPr>
  </w:style>
  <w:style w:type="paragraph" w:customStyle="1" w:styleId="CharCharCharCharCharCharCharCharCharChar">
    <w:name w:val="Char Char Char Char Char Char Char Char Char Char"/>
    <w:basedOn w:val="af6"/>
    <w:autoRedefine/>
    <w:rsid w:val="00DF4F41"/>
    <w:pPr>
      <w:keepNext/>
      <w:numPr>
        <w:numId w:val="3"/>
      </w:numPr>
      <w:spacing w:beforeLines="100"/>
    </w:pPr>
    <w:rPr>
      <w:rFonts w:ascii="Tahoma" w:hAnsi="Tahoma"/>
      <w:sz w:val="24"/>
      <w:szCs w:val="24"/>
    </w:rPr>
  </w:style>
  <w:style w:type="paragraph" w:styleId="afb">
    <w:name w:val="Normal Indent"/>
    <w:aliases w:val="表正文,正文非缩进,水上软件,body text,鋘drad,???änd,Body Text(ch),正文缩进（首行缩进两字）,正文（首行缩进两字） Char,正文（首行缩进两字） Char Char Char Char Char,正文（首行缩进两字） Char Char Char,正文（首行缩进两字） Char Char Char Char,正文(首行缩进两字),PI"/>
    <w:basedOn w:val="a2"/>
    <w:rsid w:val="00DF4F41"/>
    <w:pPr>
      <w:widowControl/>
      <w:ind w:firstLine="420"/>
      <w:jc w:val="left"/>
    </w:pPr>
    <w:rPr>
      <w:rFonts w:ascii="Times New Roman" w:hAnsi="Times New Roman"/>
      <w:kern w:val="0"/>
      <w:sz w:val="20"/>
      <w:szCs w:val="20"/>
    </w:rPr>
  </w:style>
  <w:style w:type="paragraph" w:styleId="afc">
    <w:name w:val="toa heading"/>
    <w:basedOn w:val="a2"/>
    <w:next w:val="a2"/>
    <w:rsid w:val="00DF4F41"/>
    <w:pPr>
      <w:spacing w:before="120"/>
    </w:pPr>
    <w:rPr>
      <w:rFonts w:ascii="Arial" w:hAnsi="Arial"/>
      <w:sz w:val="24"/>
      <w:szCs w:val="20"/>
    </w:rPr>
  </w:style>
  <w:style w:type="paragraph" w:customStyle="1" w:styleId="CharCharCharCharCharCharCharCharCharCharCharCharCharCharCharChar">
    <w:name w:val="Char Char Char Char Char Char Char Char Char Char Char Char Char Char Char Char"/>
    <w:basedOn w:val="a2"/>
    <w:autoRedefine/>
    <w:rsid w:val="00DF4F41"/>
    <w:pPr>
      <w:tabs>
        <w:tab w:val="num" w:pos="360"/>
      </w:tabs>
      <w:spacing w:line="360" w:lineRule="auto"/>
      <w:ind w:left="482" w:firstLineChars="200" w:firstLine="200"/>
    </w:pPr>
    <w:rPr>
      <w:rFonts w:ascii="宋体" w:hAnsi="Times New Roman"/>
      <w:sz w:val="24"/>
      <w:szCs w:val="24"/>
    </w:rPr>
  </w:style>
  <w:style w:type="paragraph" w:customStyle="1" w:styleId="Char13">
    <w:name w:val="Char1"/>
    <w:basedOn w:val="a2"/>
    <w:rsid w:val="00DF4F41"/>
    <w:rPr>
      <w:rFonts w:ascii="Tahoma" w:hAnsi="Tahoma"/>
      <w:sz w:val="24"/>
      <w:szCs w:val="20"/>
    </w:rPr>
  </w:style>
  <w:style w:type="paragraph" w:styleId="afd">
    <w:name w:val="Block Text"/>
    <w:basedOn w:val="a2"/>
    <w:rsid w:val="00DF4F41"/>
    <w:pPr>
      <w:adjustRightInd w:val="0"/>
      <w:ind w:left="420" w:right="33"/>
      <w:jc w:val="left"/>
    </w:pPr>
    <w:rPr>
      <w:rFonts w:ascii="Times New Roman" w:hAnsi="Times New Roman"/>
      <w:kern w:val="0"/>
      <w:sz w:val="24"/>
      <w:szCs w:val="20"/>
    </w:rPr>
  </w:style>
  <w:style w:type="character" w:customStyle="1" w:styleId="CharChar5">
    <w:name w:val="Char Char5"/>
    <w:rsid w:val="00DF4F41"/>
    <w:rPr>
      <w:rFonts w:eastAsia="宋体"/>
      <w:b/>
      <w:bCs/>
      <w:kern w:val="44"/>
      <w:sz w:val="44"/>
      <w:szCs w:val="44"/>
      <w:lang w:val="en-US" w:eastAsia="zh-CN" w:bidi="ar-SA"/>
    </w:rPr>
  </w:style>
  <w:style w:type="character" w:customStyle="1" w:styleId="211H2Underrubrik1prop2h2headiheading2h21CharChar">
    <w:name w:val="样式 标题 2节标题 1.1章标题H2Underrubrik1prop2h2headiheading2h21... Char Char"/>
    <w:basedOn w:val="2Char0"/>
    <w:link w:val="211H2Underrubrik1prop2h2headiheading2h21"/>
    <w:rsid w:val="00DF4F41"/>
  </w:style>
  <w:style w:type="character" w:customStyle="1" w:styleId="2Char0">
    <w:name w:val="标题 2 Char"/>
    <w:aliases w:val="节 Char,标题 1.1 Char,章标题 Char,H2 Char,Underrubrik1 Char,prop2 Char,h2 Char,headi Char,heading2 Char,h21 Char,h22 Char,21 Char,Heading Two Char,sect 1.2 Char,Heading2 Char,No Number Char,A Char,o Char,Heading 2 Hidden Char,H2-Heading 2 Char"/>
    <w:basedOn w:val="a3"/>
    <w:uiPriority w:val="9"/>
    <w:rsid w:val="00DF4F41"/>
    <w:rPr>
      <w:rFonts w:ascii="宋体" w:eastAsia="宋体" w:hAnsi="Arial"/>
      <w:b/>
      <w:bCs/>
      <w:spacing w:val="20"/>
      <w:kern w:val="2"/>
      <w:sz w:val="30"/>
      <w:szCs w:val="32"/>
      <w:lang w:val="en-US" w:eastAsia="zh-CN" w:bidi="ar-SA"/>
    </w:rPr>
  </w:style>
  <w:style w:type="paragraph" w:customStyle="1" w:styleId="211H2Underrubrik1prop2h2headiheading2h21">
    <w:name w:val="样式 标题 2节标题 1.1章标题H2Underrubrik1prop2h2headiheading2h21..."/>
    <w:basedOn w:val="2"/>
    <w:link w:val="211H2Underrubrik1prop2h2headiheading2h21CharChar"/>
    <w:rsid w:val="00DF4F41"/>
    <w:pPr>
      <w:spacing w:before="0" w:after="0" w:line="360" w:lineRule="auto"/>
      <w:ind w:firstLine="682"/>
    </w:pPr>
    <w:rPr>
      <w:rFonts w:ascii="宋体" w:eastAsia="宋体"/>
      <w:spacing w:val="20"/>
      <w:sz w:val="30"/>
    </w:rPr>
  </w:style>
  <w:style w:type="paragraph" w:styleId="40">
    <w:name w:val="toc 4"/>
    <w:basedOn w:val="a2"/>
    <w:next w:val="a2"/>
    <w:rsid w:val="00DF4F41"/>
    <w:pPr>
      <w:ind w:left="630"/>
      <w:jc w:val="left"/>
    </w:pPr>
    <w:rPr>
      <w:rFonts w:ascii="Times New Roman" w:hAnsi="Times New Roman"/>
      <w:sz w:val="18"/>
      <w:szCs w:val="18"/>
    </w:rPr>
  </w:style>
  <w:style w:type="paragraph" w:styleId="70">
    <w:name w:val="toc 7"/>
    <w:basedOn w:val="a2"/>
    <w:next w:val="a2"/>
    <w:rsid w:val="00DF4F41"/>
    <w:pPr>
      <w:ind w:left="1260"/>
      <w:jc w:val="left"/>
    </w:pPr>
    <w:rPr>
      <w:rFonts w:ascii="Times New Roman" w:hAnsi="Times New Roman"/>
      <w:sz w:val="18"/>
      <w:szCs w:val="18"/>
    </w:rPr>
  </w:style>
  <w:style w:type="paragraph" w:customStyle="1" w:styleId="afe">
    <w:name w:val="框图"/>
    <w:rsid w:val="00DF4F41"/>
    <w:pPr>
      <w:spacing w:line="320" w:lineRule="exact"/>
      <w:jc w:val="center"/>
    </w:pPr>
    <w:rPr>
      <w:sz w:val="24"/>
    </w:rPr>
  </w:style>
  <w:style w:type="paragraph" w:customStyle="1" w:styleId="15">
    <w:name w:val="样式1"/>
    <w:basedOn w:val="a2"/>
    <w:next w:val="4"/>
    <w:rsid w:val="00DF4F41"/>
    <w:pPr>
      <w:spacing w:line="360" w:lineRule="auto"/>
      <w:ind w:firstLineChars="200" w:firstLine="420"/>
    </w:pPr>
    <w:rPr>
      <w:rFonts w:ascii="宋体" w:hAnsi="宋体"/>
      <w:szCs w:val="21"/>
    </w:rPr>
  </w:style>
  <w:style w:type="paragraph" w:styleId="8">
    <w:name w:val="toc 8"/>
    <w:basedOn w:val="a2"/>
    <w:next w:val="a2"/>
    <w:rsid w:val="00DF4F41"/>
    <w:pPr>
      <w:ind w:left="1470"/>
      <w:jc w:val="left"/>
    </w:pPr>
    <w:rPr>
      <w:rFonts w:ascii="Times New Roman" w:hAnsi="Times New Roman"/>
      <w:sz w:val="18"/>
      <w:szCs w:val="18"/>
    </w:rPr>
  </w:style>
  <w:style w:type="paragraph" w:styleId="aff">
    <w:name w:val="table of figures"/>
    <w:aliases w:val="文本框内字样"/>
    <w:basedOn w:val="a2"/>
    <w:next w:val="a2"/>
    <w:rsid w:val="00DF4F41"/>
    <w:pPr>
      <w:spacing w:line="560" w:lineRule="exact"/>
      <w:jc w:val="center"/>
    </w:pPr>
    <w:rPr>
      <w:rFonts w:ascii="仿宋_GB2312" w:eastAsia="仿宋_GB2312" w:hAnsi="Times New Roman"/>
      <w:b/>
      <w:sz w:val="32"/>
      <w:szCs w:val="20"/>
    </w:rPr>
  </w:style>
  <w:style w:type="paragraph" w:styleId="9">
    <w:name w:val="toc 9"/>
    <w:basedOn w:val="a2"/>
    <w:next w:val="a2"/>
    <w:rsid w:val="00DF4F41"/>
    <w:pPr>
      <w:ind w:left="1680"/>
      <w:jc w:val="left"/>
    </w:pPr>
    <w:rPr>
      <w:rFonts w:ascii="Times New Roman" w:hAnsi="Times New Roman"/>
      <w:sz w:val="18"/>
      <w:szCs w:val="18"/>
    </w:rPr>
  </w:style>
  <w:style w:type="paragraph" w:customStyle="1" w:styleId="211H2Underrubrik1prop2h2headiheading2h211">
    <w:name w:val="样式 样式 标题 2节标题 1.1章标题H2Underrubrik1prop2h2headiheading2h21...1 + ..."/>
    <w:basedOn w:val="211H2Underrubrik1prop2h2headiheading2h2110"/>
    <w:rsid w:val="00DF4F41"/>
    <w:pPr>
      <w:spacing w:line="240" w:lineRule="auto"/>
      <w:ind w:firstLine="682"/>
    </w:pPr>
  </w:style>
  <w:style w:type="paragraph" w:customStyle="1" w:styleId="211H2Underrubrik1prop2h2headiheading2h2110">
    <w:name w:val="样式 标题 2节标题 1.1章标题H2Underrubrik1prop2h2headiheading2h21...1"/>
    <w:basedOn w:val="2"/>
    <w:rsid w:val="00DF4F41"/>
    <w:pPr>
      <w:spacing w:before="100" w:after="100" w:line="360" w:lineRule="auto"/>
      <w:ind w:firstLine="200"/>
    </w:pPr>
    <w:rPr>
      <w:rFonts w:eastAsia="宋体" w:cs="宋体"/>
      <w:kern w:val="0"/>
      <w:sz w:val="28"/>
      <w:szCs w:val="20"/>
    </w:rPr>
  </w:style>
  <w:style w:type="paragraph" w:styleId="22">
    <w:name w:val="toc 2"/>
    <w:basedOn w:val="a2"/>
    <w:next w:val="a2"/>
    <w:rsid w:val="00DF4F41"/>
    <w:pPr>
      <w:ind w:left="210"/>
      <w:jc w:val="left"/>
    </w:pPr>
    <w:rPr>
      <w:rFonts w:ascii="Times New Roman" w:hAnsi="Times New Roman"/>
      <w:smallCaps/>
      <w:sz w:val="20"/>
      <w:szCs w:val="20"/>
    </w:rPr>
  </w:style>
  <w:style w:type="paragraph" w:styleId="23">
    <w:name w:val="Body Text 2"/>
    <w:basedOn w:val="a2"/>
    <w:rsid w:val="00DF4F41"/>
    <w:pPr>
      <w:spacing w:line="360" w:lineRule="auto"/>
    </w:pPr>
    <w:rPr>
      <w:rFonts w:ascii="Times New Roman" w:hAnsi="Times New Roman"/>
      <w:szCs w:val="20"/>
    </w:rPr>
  </w:style>
  <w:style w:type="paragraph" w:styleId="50">
    <w:name w:val="toc 5"/>
    <w:basedOn w:val="a2"/>
    <w:next w:val="a2"/>
    <w:rsid w:val="00DF4F41"/>
    <w:pPr>
      <w:ind w:left="840"/>
      <w:jc w:val="left"/>
    </w:pPr>
    <w:rPr>
      <w:rFonts w:ascii="Times New Roman" w:hAnsi="Times New Roman"/>
      <w:sz w:val="18"/>
      <w:szCs w:val="18"/>
    </w:rPr>
  </w:style>
  <w:style w:type="paragraph" w:customStyle="1" w:styleId="Default">
    <w:name w:val="Default"/>
    <w:rsid w:val="00DF4F41"/>
    <w:pPr>
      <w:widowControl w:val="0"/>
      <w:autoSpaceDE w:val="0"/>
      <w:autoSpaceDN w:val="0"/>
      <w:adjustRightInd w:val="0"/>
    </w:pPr>
    <w:rPr>
      <w:rFonts w:ascii="宋体" w:cs="宋体"/>
      <w:color w:val="000000"/>
      <w:sz w:val="24"/>
      <w:szCs w:val="24"/>
    </w:rPr>
  </w:style>
  <w:style w:type="paragraph" w:customStyle="1" w:styleId="aff0">
    <w:name w:val="小标题"/>
    <w:basedOn w:val="a2"/>
    <w:rsid w:val="00DF4F41"/>
    <w:pPr>
      <w:spacing w:line="500" w:lineRule="exact"/>
    </w:pPr>
    <w:rPr>
      <w:rFonts w:ascii="Times New Roman" w:hAnsi="Times New Roman"/>
      <w:b/>
      <w:sz w:val="28"/>
      <w:szCs w:val="20"/>
    </w:rPr>
  </w:style>
  <w:style w:type="paragraph" w:customStyle="1" w:styleId="150">
    <w:name w:val="表格小四15磅"/>
    <w:basedOn w:val="a2"/>
    <w:rsid w:val="00DF4F41"/>
    <w:pPr>
      <w:snapToGrid w:val="0"/>
      <w:spacing w:line="300" w:lineRule="exact"/>
      <w:jc w:val="center"/>
    </w:pPr>
    <w:rPr>
      <w:rFonts w:ascii="仿宋_GB2312" w:eastAsia="仿宋_GB2312" w:hAnsi="Times New Roman"/>
      <w:sz w:val="24"/>
      <w:szCs w:val="20"/>
    </w:rPr>
  </w:style>
  <w:style w:type="paragraph" w:styleId="60">
    <w:name w:val="toc 6"/>
    <w:basedOn w:val="a2"/>
    <w:next w:val="a2"/>
    <w:rsid w:val="00DF4F41"/>
    <w:pPr>
      <w:ind w:left="1050"/>
      <w:jc w:val="left"/>
    </w:pPr>
    <w:rPr>
      <w:rFonts w:ascii="Times New Roman" w:hAnsi="Times New Roman"/>
      <w:sz w:val="18"/>
      <w:szCs w:val="18"/>
    </w:rPr>
  </w:style>
  <w:style w:type="paragraph" w:customStyle="1" w:styleId="Chard">
    <w:name w:val="Char"/>
    <w:basedOn w:val="a2"/>
    <w:rsid w:val="00DF4F41"/>
    <w:pPr>
      <w:widowControl/>
      <w:spacing w:after="160" w:line="240" w:lineRule="exact"/>
      <w:jc w:val="left"/>
    </w:pPr>
    <w:rPr>
      <w:rFonts w:ascii="Times New Roman" w:hAnsi="Times New Roman"/>
      <w:szCs w:val="20"/>
    </w:rPr>
  </w:style>
  <w:style w:type="paragraph" w:customStyle="1" w:styleId="aff1">
    <w:name w:val="表格"/>
    <w:basedOn w:val="a2"/>
    <w:rsid w:val="00DF4F41"/>
    <w:pPr>
      <w:topLinePunct/>
      <w:adjustRightInd w:val="0"/>
      <w:spacing w:line="280" w:lineRule="exact"/>
      <w:jc w:val="left"/>
    </w:pPr>
    <w:rPr>
      <w:rFonts w:ascii="仿宋_GB2312" w:eastAsia="仿宋_GB2312" w:hAnsi="MS Gothic"/>
      <w:szCs w:val="21"/>
    </w:rPr>
  </w:style>
  <w:style w:type="paragraph" w:customStyle="1" w:styleId="CM2">
    <w:name w:val="CM2"/>
    <w:basedOn w:val="Default"/>
    <w:next w:val="Default"/>
    <w:rsid w:val="00DF4F41"/>
    <w:pPr>
      <w:spacing w:line="440" w:lineRule="atLeast"/>
    </w:pPr>
    <w:rPr>
      <w:color w:val="auto"/>
    </w:rPr>
  </w:style>
  <w:style w:type="paragraph" w:customStyle="1" w:styleId="xl30">
    <w:name w:val="xl30"/>
    <w:basedOn w:val="a2"/>
    <w:rsid w:val="00DF4F41"/>
    <w:pPr>
      <w:widowControl/>
      <w:jc w:val="center"/>
      <w:textAlignment w:val="center"/>
    </w:pPr>
    <w:rPr>
      <w:rFonts w:ascii="宋体" w:hAnsi="宋体"/>
      <w:snapToGrid w:val="0"/>
      <w:kern w:val="0"/>
      <w:szCs w:val="20"/>
    </w:rPr>
  </w:style>
  <w:style w:type="paragraph" w:customStyle="1" w:styleId="reader-word-layerreader-word-s3-9">
    <w:name w:val="reader-word-layer reader-word-s3-9"/>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CM3">
    <w:name w:val="CM3"/>
    <w:basedOn w:val="Default"/>
    <w:next w:val="Default"/>
    <w:rsid w:val="00DF4F41"/>
    <w:pPr>
      <w:spacing w:line="440" w:lineRule="atLeast"/>
    </w:pPr>
    <w:rPr>
      <w:color w:val="auto"/>
    </w:rPr>
  </w:style>
  <w:style w:type="paragraph" w:customStyle="1" w:styleId="aff2">
    <w:name w:val="中标正文"/>
    <w:basedOn w:val="1"/>
    <w:rsid w:val="00DF4F41"/>
    <w:pPr>
      <w:numPr>
        <w:ilvl w:val="0"/>
        <w:numId w:val="0"/>
      </w:numPr>
      <w:ind w:firstLineChars="200" w:firstLine="200"/>
      <w:outlineLvl w:val="5"/>
    </w:pPr>
    <w:rPr>
      <w:rFonts w:hAnsi="宋体"/>
    </w:rPr>
  </w:style>
  <w:style w:type="paragraph" w:customStyle="1" w:styleId="1">
    <w:name w:val="1)"/>
    <w:basedOn w:val="a2"/>
    <w:rsid w:val="00DF4F41"/>
    <w:pPr>
      <w:numPr>
        <w:ilvl w:val="4"/>
        <w:numId w:val="1"/>
      </w:numPr>
      <w:tabs>
        <w:tab w:val="left" w:pos="859"/>
      </w:tabs>
      <w:spacing w:line="360" w:lineRule="auto"/>
      <w:outlineLvl w:val="4"/>
    </w:pPr>
    <w:rPr>
      <w:rFonts w:ascii="宋体" w:hAnsi="Times New Roman"/>
      <w:kern w:val="0"/>
      <w:sz w:val="24"/>
      <w:szCs w:val="20"/>
    </w:rPr>
  </w:style>
  <w:style w:type="paragraph" w:customStyle="1" w:styleId="a">
    <w:name w:val="a."/>
    <w:basedOn w:val="a2"/>
    <w:rsid w:val="00DF4F41"/>
    <w:pPr>
      <w:numPr>
        <w:ilvl w:val="5"/>
        <w:numId w:val="1"/>
      </w:numPr>
      <w:tabs>
        <w:tab w:val="left" w:pos="340"/>
        <w:tab w:val="left" w:pos="859"/>
      </w:tabs>
      <w:adjustRightInd w:val="0"/>
      <w:snapToGrid w:val="0"/>
      <w:spacing w:line="360" w:lineRule="auto"/>
      <w:outlineLvl w:val="5"/>
    </w:pPr>
    <w:rPr>
      <w:rFonts w:ascii="Arial" w:hAnsi="Arial"/>
      <w:sz w:val="24"/>
      <w:szCs w:val="20"/>
    </w:rPr>
  </w:style>
  <w:style w:type="paragraph" w:customStyle="1" w:styleId="aff3">
    <w:name w:val="条"/>
    <w:basedOn w:val="a2"/>
    <w:rsid w:val="00DF4F41"/>
    <w:pPr>
      <w:tabs>
        <w:tab w:val="left" w:pos="3000"/>
        <w:tab w:val="left" w:pos="3200"/>
      </w:tabs>
      <w:jc w:val="center"/>
    </w:pPr>
    <w:rPr>
      <w:rFonts w:ascii="宋体" w:hAnsi="Times New Roman"/>
      <w:szCs w:val="20"/>
    </w:rPr>
  </w:style>
  <w:style w:type="paragraph" w:customStyle="1" w:styleId="a1">
    <w:name w:val="项"/>
    <w:basedOn w:val="a2"/>
    <w:rsid w:val="00DF4F41"/>
    <w:pPr>
      <w:numPr>
        <w:ilvl w:val="4"/>
        <w:numId w:val="2"/>
      </w:numPr>
      <w:tabs>
        <w:tab w:val="left" w:pos="360"/>
      </w:tabs>
      <w:spacing w:line="360" w:lineRule="exact"/>
    </w:pPr>
    <w:rPr>
      <w:rFonts w:ascii="Times New Roman" w:hAnsi="Times New Roman"/>
      <w:szCs w:val="24"/>
    </w:rPr>
  </w:style>
  <w:style w:type="paragraph" w:customStyle="1" w:styleId="24">
    <w:name w:val="标题2"/>
    <w:basedOn w:val="2"/>
    <w:next w:val="3"/>
    <w:rsid w:val="00DF4F41"/>
    <w:pPr>
      <w:spacing w:before="120" w:after="120" w:line="360" w:lineRule="auto"/>
    </w:pPr>
    <w:rPr>
      <w:rFonts w:ascii="宋体" w:eastAsia="宋体" w:hAnsi="宋体" w:cs="宋体"/>
      <w:b w:val="0"/>
      <w:bCs w:val="0"/>
      <w:kern w:val="0"/>
      <w:sz w:val="28"/>
    </w:rPr>
  </w:style>
  <w:style w:type="paragraph" w:customStyle="1" w:styleId="2024">
    <w:name w:val="样式 正文文字 + 首行缩进:  2 字符 段后: 0 磅 行距: 固定值 24 磅"/>
    <w:basedOn w:val="af"/>
    <w:rsid w:val="00DF4F41"/>
    <w:pPr>
      <w:tabs>
        <w:tab w:val="num" w:pos="620"/>
      </w:tabs>
      <w:adjustRightInd w:val="0"/>
      <w:snapToGrid w:val="0"/>
      <w:spacing w:line="480" w:lineRule="exact"/>
      <w:ind w:firstLineChars="200" w:firstLine="560"/>
      <w:jc w:val="left"/>
    </w:pPr>
    <w:rPr>
      <w:rFonts w:ascii="Times New Roman" w:eastAsia="宋体" w:hAnsi="Times New Roman" w:cs="宋体"/>
      <w:b w:val="0"/>
      <w:snapToGrid w:val="0"/>
      <w:kern w:val="10"/>
      <w:sz w:val="24"/>
    </w:rPr>
  </w:style>
  <w:style w:type="paragraph" w:customStyle="1" w:styleId="224">
    <w:name w:val="样式 首行缩进:  2 字符 行距: 固定值 24 磅"/>
    <w:basedOn w:val="a2"/>
    <w:rsid w:val="00DF4F41"/>
    <w:pPr>
      <w:tabs>
        <w:tab w:val="num" w:pos="620"/>
      </w:tabs>
      <w:adjustRightInd w:val="0"/>
      <w:snapToGrid w:val="0"/>
      <w:spacing w:line="480" w:lineRule="exact"/>
      <w:ind w:firstLineChars="200" w:firstLine="560"/>
      <w:jc w:val="left"/>
    </w:pPr>
    <w:rPr>
      <w:rFonts w:ascii="Times New Roman" w:hAnsi="Times New Roman" w:cs="宋体"/>
      <w:snapToGrid w:val="0"/>
      <w:kern w:val="10"/>
      <w:sz w:val="24"/>
      <w:szCs w:val="20"/>
    </w:rPr>
  </w:style>
  <w:style w:type="paragraph" w:customStyle="1" w:styleId="240">
    <w:name w:val="样式 正文文字缩进 + 行距: 固定值 24 磅"/>
    <w:basedOn w:val="af1"/>
    <w:autoRedefine/>
    <w:rsid w:val="00DF4F41"/>
    <w:pPr>
      <w:spacing w:after="0"/>
      <w:ind w:leftChars="0" w:left="0" w:firstLineChars="200" w:firstLine="480"/>
      <w:jc w:val="left"/>
    </w:pPr>
    <w:rPr>
      <w:rFonts w:ascii="宋体" w:hAnsi="宋体" w:cs="宋体"/>
      <w:snapToGrid w:val="0"/>
      <w:color w:val="000000"/>
      <w:kern w:val="10"/>
      <w:sz w:val="24"/>
      <w:szCs w:val="20"/>
    </w:rPr>
  </w:style>
  <w:style w:type="paragraph" w:customStyle="1" w:styleId="202024">
    <w:name w:val="样式 列表接续 + 左侧:  2 字符 悬挂缩进: 0.2 字符 段后: 0 磅 行距: 固定值 24 磅"/>
    <w:basedOn w:val="aff4"/>
    <w:rsid w:val="00DF4F41"/>
    <w:pPr>
      <w:tabs>
        <w:tab w:val="num" w:pos="620"/>
      </w:tabs>
      <w:adjustRightInd w:val="0"/>
      <w:snapToGrid w:val="0"/>
      <w:spacing w:after="0" w:line="480" w:lineRule="exact"/>
      <w:ind w:left="580" w:hanging="20"/>
      <w:jc w:val="left"/>
    </w:pPr>
    <w:rPr>
      <w:rFonts w:cs="宋体"/>
      <w:snapToGrid w:val="0"/>
      <w:kern w:val="10"/>
      <w:sz w:val="24"/>
    </w:rPr>
  </w:style>
  <w:style w:type="paragraph" w:styleId="aff4">
    <w:name w:val="List Continue"/>
    <w:basedOn w:val="a2"/>
    <w:rsid w:val="00DF4F41"/>
    <w:pPr>
      <w:spacing w:after="120"/>
      <w:ind w:leftChars="200" w:left="420"/>
    </w:pPr>
    <w:rPr>
      <w:rFonts w:ascii="Times New Roman" w:hAnsi="Times New Roman"/>
      <w:szCs w:val="20"/>
    </w:rPr>
  </w:style>
  <w:style w:type="paragraph" w:customStyle="1" w:styleId="25">
    <w:name w:val="样式 首行缩进:  2 字符"/>
    <w:basedOn w:val="a2"/>
    <w:rsid w:val="00DF4F41"/>
    <w:pPr>
      <w:tabs>
        <w:tab w:val="num" w:pos="620"/>
      </w:tabs>
      <w:adjustRightInd w:val="0"/>
      <w:snapToGrid w:val="0"/>
      <w:spacing w:line="500" w:lineRule="exact"/>
      <w:ind w:firstLineChars="200" w:firstLine="560"/>
      <w:jc w:val="left"/>
    </w:pPr>
    <w:rPr>
      <w:rFonts w:ascii="Times New Roman" w:hAnsi="Times New Roman" w:cs="宋体"/>
      <w:snapToGrid w:val="0"/>
      <w:kern w:val="10"/>
      <w:sz w:val="24"/>
      <w:szCs w:val="20"/>
    </w:rPr>
  </w:style>
  <w:style w:type="paragraph" w:customStyle="1" w:styleId="26">
    <w:name w:val="样式 加粗 首行缩进:  2 字符"/>
    <w:basedOn w:val="a2"/>
    <w:rsid w:val="00DF4F41"/>
    <w:pPr>
      <w:tabs>
        <w:tab w:val="num" w:pos="620"/>
      </w:tabs>
      <w:adjustRightInd w:val="0"/>
      <w:snapToGrid w:val="0"/>
      <w:spacing w:line="500" w:lineRule="exact"/>
      <w:ind w:firstLineChars="200" w:firstLine="562"/>
      <w:jc w:val="left"/>
    </w:pPr>
    <w:rPr>
      <w:rFonts w:ascii="Times New Roman" w:hAnsi="Times New Roman" w:cs="宋体"/>
      <w:b/>
      <w:bCs/>
      <w:snapToGrid w:val="0"/>
      <w:kern w:val="10"/>
      <w:sz w:val="24"/>
      <w:szCs w:val="20"/>
    </w:rPr>
  </w:style>
  <w:style w:type="paragraph" w:customStyle="1" w:styleId="3TimesNewRoman">
    <w:name w:val="样式 标题 3 + Times New Roman"/>
    <w:basedOn w:val="3"/>
    <w:link w:val="3TimesNewRomanChar"/>
    <w:rsid w:val="00DF4F41"/>
    <w:pPr>
      <w:spacing w:before="0" w:after="0" w:line="400" w:lineRule="exact"/>
      <w:jc w:val="left"/>
    </w:pPr>
    <w:rPr>
      <w:rFonts w:ascii="Times New Roman" w:eastAsia="黑体" w:hAnsi="Times New Roman"/>
      <w:kern w:val="0"/>
      <w:sz w:val="21"/>
    </w:rPr>
  </w:style>
  <w:style w:type="character" w:customStyle="1" w:styleId="3TimesNewRomanChar">
    <w:name w:val="样式 标题 3 + Times New Roman Char"/>
    <w:basedOn w:val="CharChar2"/>
    <w:link w:val="3TimesNewRoman"/>
    <w:rsid w:val="00DF4F41"/>
    <w:rPr>
      <w:rFonts w:eastAsia="黑体"/>
      <w:b/>
      <w:bCs/>
      <w:szCs w:val="32"/>
    </w:rPr>
  </w:style>
  <w:style w:type="character" w:customStyle="1" w:styleId="CharChar2">
    <w:name w:val="Char Char2"/>
    <w:locked/>
    <w:rsid w:val="00DF4F41"/>
    <w:rPr>
      <w:rFonts w:ascii="宋体" w:eastAsia="宋体" w:hAnsi="宋体"/>
      <w:kern w:val="2"/>
      <w:sz w:val="21"/>
      <w:szCs w:val="24"/>
      <w:lang w:val="en-US" w:eastAsia="zh-CN" w:bidi="ar-SA"/>
    </w:rPr>
  </w:style>
  <w:style w:type="paragraph" w:customStyle="1" w:styleId="xl24">
    <w:name w:val="xl24"/>
    <w:basedOn w:val="a2"/>
    <w:rsid w:val="00DF4F41"/>
    <w:pPr>
      <w:widowControl/>
      <w:pBdr>
        <w:bottom w:val="single" w:sz="4" w:space="0" w:color="auto"/>
        <w:right w:val="single" w:sz="4" w:space="0" w:color="auto"/>
      </w:pBdr>
      <w:spacing w:before="100" w:beforeAutospacing="1" w:after="100" w:afterAutospacing="1"/>
      <w:jc w:val="center"/>
    </w:pPr>
    <w:rPr>
      <w:rFonts w:ascii="Times New Roman" w:eastAsia="Arial Unicode MS" w:hAnsi="Times New Roman"/>
      <w:kern w:val="0"/>
      <w:szCs w:val="21"/>
    </w:rPr>
  </w:style>
  <w:style w:type="paragraph" w:customStyle="1" w:styleId="a0">
    <w:name w:val="项目符号●"/>
    <w:basedOn w:val="afb"/>
    <w:rsid w:val="00DF4F41"/>
    <w:pPr>
      <w:widowControl w:val="0"/>
      <w:numPr>
        <w:numId w:val="2"/>
      </w:numPr>
      <w:spacing w:line="360" w:lineRule="exact"/>
    </w:pPr>
    <w:rPr>
      <w:rFonts w:ascii="宋体" w:hAnsi="宋体"/>
      <w:kern w:val="2"/>
      <w:sz w:val="24"/>
      <w:szCs w:val="24"/>
    </w:rPr>
  </w:style>
  <w:style w:type="paragraph" w:customStyle="1" w:styleId="33">
    <w:name w:val="标题3"/>
    <w:basedOn w:val="3"/>
    <w:next w:val="af"/>
    <w:autoRedefine/>
    <w:rsid w:val="00DF4F41"/>
    <w:pPr>
      <w:keepNext w:val="0"/>
      <w:keepLines w:val="0"/>
      <w:tabs>
        <w:tab w:val="num" w:pos="2940"/>
      </w:tabs>
      <w:kinsoku w:val="0"/>
      <w:overflowPunct w:val="0"/>
      <w:topLinePunct/>
      <w:autoSpaceDE w:val="0"/>
      <w:autoSpaceDN w:val="0"/>
      <w:spacing w:before="0" w:after="0" w:line="440" w:lineRule="exact"/>
      <w:ind w:left="2940" w:hanging="420"/>
    </w:pPr>
    <w:rPr>
      <w:rFonts w:ascii="宋体" w:hAnsi="华文细黑"/>
      <w:b w:val="0"/>
      <w:color w:val="000000"/>
      <w:kern w:val="0"/>
      <w:sz w:val="24"/>
    </w:rPr>
  </w:style>
  <w:style w:type="paragraph" w:customStyle="1" w:styleId="215">
    <w:name w:val="样式 首行缩进:  2 字符 行距: 1.5 倍行距"/>
    <w:basedOn w:val="a2"/>
    <w:autoRedefine/>
    <w:rsid w:val="00DF4F41"/>
    <w:pPr>
      <w:spacing w:line="360" w:lineRule="auto"/>
      <w:ind w:firstLineChars="200" w:firstLine="544"/>
    </w:pPr>
    <w:rPr>
      <w:rFonts w:ascii="Times New Roman" w:hAnsi="Times New Roman" w:cs="宋体"/>
      <w:sz w:val="24"/>
      <w:szCs w:val="20"/>
    </w:rPr>
  </w:style>
  <w:style w:type="paragraph" w:customStyle="1" w:styleId="Style10">
    <w:name w:val="_Style 10"/>
    <w:basedOn w:val="a2"/>
    <w:rsid w:val="00DF4F41"/>
  </w:style>
  <w:style w:type="character" w:customStyle="1" w:styleId="Chare">
    <w:name w:val="无间隔 Char"/>
    <w:basedOn w:val="a3"/>
    <w:link w:val="aff5"/>
    <w:rsid w:val="00DF4F41"/>
    <w:rPr>
      <w:rFonts w:eastAsia="Times New Roman"/>
      <w:spacing w:val="20"/>
      <w:kern w:val="2"/>
      <w:sz w:val="24"/>
      <w:szCs w:val="22"/>
      <w:lang w:val="en-US" w:eastAsia="zh-CN" w:bidi="ar-SA"/>
    </w:rPr>
  </w:style>
  <w:style w:type="paragraph" w:styleId="aff5">
    <w:name w:val="No Spacing"/>
    <w:next w:val="afb"/>
    <w:link w:val="Chare"/>
    <w:uiPriority w:val="1"/>
    <w:qFormat/>
    <w:rsid w:val="00DF4F41"/>
    <w:pPr>
      <w:spacing w:before="120" w:after="120"/>
      <w:ind w:leftChars="100" w:left="100" w:rightChars="100" w:right="100" w:firstLineChars="200" w:firstLine="200"/>
    </w:pPr>
    <w:rPr>
      <w:rFonts w:eastAsia="Times New Roman"/>
      <w:spacing w:val="20"/>
      <w:kern w:val="2"/>
      <w:sz w:val="24"/>
      <w:szCs w:val="22"/>
    </w:rPr>
  </w:style>
  <w:style w:type="paragraph" w:customStyle="1" w:styleId="151">
    <w:name w:val="样式 宋体 小四 行距: 1.5 倍行距"/>
    <w:basedOn w:val="a2"/>
    <w:rsid w:val="00DF4F41"/>
    <w:pPr>
      <w:spacing w:line="360" w:lineRule="auto"/>
    </w:pPr>
    <w:rPr>
      <w:rFonts w:ascii="宋体" w:hAnsi="宋体" w:cs="宋体"/>
      <w:sz w:val="28"/>
      <w:szCs w:val="20"/>
    </w:rPr>
  </w:style>
  <w:style w:type="paragraph" w:customStyle="1" w:styleId="P">
    <w:name w:val="P"/>
    <w:basedOn w:val="a2"/>
    <w:rsid w:val="00DF4F41"/>
    <w:pPr>
      <w:widowControl/>
      <w:spacing w:line="360" w:lineRule="atLeast"/>
      <w:jc w:val="left"/>
    </w:pPr>
    <w:rPr>
      <w:rFonts w:ascii="微软雅黑" w:eastAsia="微软雅黑" w:hAnsi="微软雅黑"/>
      <w:kern w:val="0"/>
      <w:sz w:val="24"/>
      <w:szCs w:val="24"/>
    </w:rPr>
  </w:style>
  <w:style w:type="paragraph" w:customStyle="1" w:styleId="152">
    <w:name w:val="样式 行距: 1.5 倍行距"/>
    <w:basedOn w:val="a2"/>
    <w:rsid w:val="00DF4F41"/>
    <w:pPr>
      <w:spacing w:line="360" w:lineRule="auto"/>
      <w:ind w:firstLineChars="200" w:firstLine="200"/>
    </w:pPr>
    <w:rPr>
      <w:rFonts w:ascii="Times New Roman" w:hAnsi="Times New Roman" w:cs="宋体"/>
      <w:sz w:val="24"/>
      <w:szCs w:val="20"/>
    </w:rPr>
  </w:style>
  <w:style w:type="paragraph" w:styleId="aff6">
    <w:name w:val="List Paragraph"/>
    <w:basedOn w:val="a2"/>
    <w:qFormat/>
    <w:rsid w:val="00DF4F41"/>
    <w:pPr>
      <w:ind w:firstLineChars="200" w:firstLine="420"/>
    </w:pPr>
  </w:style>
  <w:style w:type="paragraph" w:styleId="aff7">
    <w:name w:val="caption"/>
    <w:basedOn w:val="a2"/>
    <w:next w:val="a2"/>
    <w:uiPriority w:val="35"/>
    <w:qFormat/>
    <w:rsid w:val="00DF4F41"/>
    <w:rPr>
      <w:rFonts w:ascii="Times New Roman" w:hAnsi="Times New Roman"/>
      <w:b/>
      <w:bCs/>
      <w:szCs w:val="20"/>
    </w:rPr>
  </w:style>
  <w:style w:type="paragraph" w:customStyle="1" w:styleId="reader-word-layerreader-word-s1-10">
    <w:name w:val="reader-word-layer reader-word-s1-10"/>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15">
    <w:name w:val="reader-word-layer reader-word-s1-15"/>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18">
    <w:name w:val="reader-word-layer reader-word-s1-18"/>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12">
    <w:name w:val="reader-word-layer reader-word-s1-12"/>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7reader-word-s1-13">
    <w:name w:val="reader-word-layer reader-word-s1-7 reader-word-s1-13"/>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7reader-word-s1-19">
    <w:name w:val="reader-word-layer reader-word-s1-7 reader-word-s1-19"/>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7">
    <w:name w:val="reader-word-layer reader-word-s1-7"/>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2-9">
    <w:name w:val="reader-word-layer reader-word-s2-9"/>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2-11">
    <w:name w:val="reader-word-layer reader-word-s2-11"/>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2-8">
    <w:name w:val="reader-word-layer reader-word-s2-8"/>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2-15">
    <w:name w:val="reader-word-layer reader-word-s2-15"/>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2-16">
    <w:name w:val="reader-word-layer reader-word-s2-16"/>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3-7">
    <w:name w:val="reader-word-layer reader-word-s3-7"/>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3-11">
    <w:name w:val="reader-word-layer reader-word-s3-11"/>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3-12">
    <w:name w:val="reader-word-layer reader-word-s3-12"/>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3-8">
    <w:name w:val="reader-word-layer reader-word-s3-8"/>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3-15">
    <w:name w:val="reader-word-layer reader-word-s3-15"/>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3-7reader-word-s3-17">
    <w:name w:val="reader-word-layer reader-word-s3-7 reader-word-s3-17"/>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5-7">
    <w:name w:val="reader-word-layer reader-word-s5-7"/>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5-6">
    <w:name w:val="reader-word-layer reader-word-s5-6"/>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5-10">
    <w:name w:val="reader-word-layer reader-word-s5-10"/>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5-11">
    <w:name w:val="reader-word-layer reader-word-s5-11"/>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5-16">
    <w:name w:val="reader-word-layer reader-word-s5-16"/>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6-9">
    <w:name w:val="reader-word-layer reader-word-s6-9"/>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6-10">
    <w:name w:val="reader-word-layer reader-word-s6-10"/>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6-7">
    <w:name w:val="reader-word-layer reader-word-s6-7"/>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6-13">
    <w:name w:val="reader-word-layer reader-word-s6-13"/>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6-17">
    <w:name w:val="reader-word-layer reader-word-s6-17"/>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7-1">
    <w:name w:val="reader-word-layer reader-word-s7-1"/>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7-7">
    <w:name w:val="reader-word-layer reader-word-s7-7"/>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7-8">
    <w:name w:val="reader-word-layer reader-word-s7-8"/>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7-9">
    <w:name w:val="reader-word-layer reader-word-s7-9"/>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8-8">
    <w:name w:val="reader-word-layer reader-word-s8-8"/>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8-9">
    <w:name w:val="reader-word-layer reader-word-s8-9"/>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9-8">
    <w:name w:val="reader-word-layer reader-word-s9-8"/>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9-10">
    <w:name w:val="reader-word-layer reader-word-s9-10"/>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9-7">
    <w:name w:val="reader-word-layer reader-word-s9-7"/>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9-12">
    <w:name w:val="reader-word-layer reader-word-s9-12"/>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9-13">
    <w:name w:val="reader-word-layer reader-word-s9-13"/>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9-15">
    <w:name w:val="reader-word-layer reader-word-s9-15"/>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0-5">
    <w:name w:val="reader-word-layer reader-word-s10-5"/>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0-8">
    <w:name w:val="reader-word-layer reader-word-s10-8"/>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0-9">
    <w:name w:val="reader-word-layer reader-word-s10-9"/>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0-11">
    <w:name w:val="reader-word-layer reader-word-s10-11"/>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0-12">
    <w:name w:val="reader-word-layer reader-word-s10-12"/>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1-8">
    <w:name w:val="reader-word-layer reader-word-s11-8"/>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1-10">
    <w:name w:val="reader-word-layer reader-word-s11-10"/>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1-7">
    <w:name w:val="reader-word-layer reader-word-s11-7"/>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1-15">
    <w:name w:val="reader-word-layer reader-word-s11-15"/>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2-5">
    <w:name w:val="reader-word-layer reader-word-s12-5"/>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2-6">
    <w:name w:val="reader-word-layer reader-word-s12-6"/>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2-9">
    <w:name w:val="reader-word-layer reader-word-s12-9"/>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2-8">
    <w:name w:val="reader-word-layer reader-word-s12-8"/>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2-12">
    <w:name w:val="reader-word-layer reader-word-s12-12"/>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2-6reader-word-s12-13">
    <w:name w:val="reader-word-layer reader-word-s12-6 reader-word-s12-13"/>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3-6">
    <w:name w:val="reader-word-layer reader-word-s13-6"/>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3-7">
    <w:name w:val="reader-word-layer reader-word-s13-7"/>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3-12">
    <w:name w:val="reader-word-layer reader-word-s13-12"/>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4-6">
    <w:name w:val="reader-word-layer reader-word-s14-6"/>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4-8">
    <w:name w:val="reader-word-layer reader-word-s14-8"/>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4-7">
    <w:name w:val="reader-word-layer reader-word-s14-7"/>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4-12">
    <w:name w:val="reader-word-layer reader-word-s14-12"/>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4-6reader-word-s14-15">
    <w:name w:val="reader-word-layer reader-word-s14-6 reader-word-s14-15"/>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5-6">
    <w:name w:val="reader-word-layer reader-word-s15-6"/>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5-7">
    <w:name w:val="reader-word-layer reader-word-s15-7"/>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6-6">
    <w:name w:val="reader-word-layer reader-word-s16-6"/>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6-7">
    <w:name w:val="reader-word-layer reader-word-s16-7"/>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6-8">
    <w:name w:val="reader-word-layer reader-word-s16-8"/>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6-10">
    <w:name w:val="reader-word-layer reader-word-s16-10"/>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6-13">
    <w:name w:val="reader-word-layer reader-word-s16-13"/>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7-5">
    <w:name w:val="reader-word-layer reader-word-s17-5"/>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7-7">
    <w:name w:val="reader-word-layer reader-word-s17-7"/>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7-10">
    <w:name w:val="reader-word-layer reader-word-s17-10"/>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7-13">
    <w:name w:val="reader-word-layer reader-word-s17-13"/>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8-5">
    <w:name w:val="reader-word-layer reader-word-s18-5"/>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8-7">
    <w:name w:val="reader-word-layer reader-word-s18-7"/>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8-8">
    <w:name w:val="reader-word-layer reader-word-s18-8"/>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8-10">
    <w:name w:val="reader-word-layer reader-word-s18-10"/>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9-8">
    <w:name w:val="reader-word-layer reader-word-s19-8"/>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9-10">
    <w:name w:val="reader-word-layer reader-word-s19-10"/>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9-11">
    <w:name w:val="reader-word-layer reader-word-s19-11"/>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9-12">
    <w:name w:val="reader-word-layer reader-word-s19-12"/>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9-8reader-word-s19-14">
    <w:name w:val="reader-word-layer reader-word-s19-8 reader-word-s19-14"/>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9-16">
    <w:name w:val="reader-word-layer reader-word-s19-16"/>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20-7">
    <w:name w:val="reader-word-layer reader-word-s20-7"/>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6">
    <w:name w:val="reader-word-layer reader-word-s1-6"/>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8">
    <w:name w:val="reader-word-layer reader-word-s1-8"/>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13">
    <w:name w:val="reader-word-layer reader-word-s1-13"/>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1-14">
    <w:name w:val="reader-word-layer reader-word-s1-14"/>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2-0">
    <w:name w:val="reader-word-layer reader-word-s2-0"/>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2-1">
    <w:name w:val="reader-word-layer reader-word-s2-1"/>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2-3">
    <w:name w:val="reader-word-layer reader-word-s2-3"/>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2-4">
    <w:name w:val="reader-word-layer reader-word-s2-4"/>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3-5">
    <w:name w:val="reader-word-layer reader-word-s3-5"/>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3-1">
    <w:name w:val="reader-word-layer reader-word-s3-1"/>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reader-word-layerreader-word-s3-14">
    <w:name w:val="reader-word-layer reader-word-s3-14"/>
    <w:basedOn w:val="a2"/>
    <w:rsid w:val="00DF4F41"/>
    <w:pPr>
      <w:widowControl/>
      <w:spacing w:before="100" w:beforeAutospacing="1" w:after="100" w:afterAutospacing="1"/>
      <w:jc w:val="left"/>
    </w:pPr>
    <w:rPr>
      <w:rFonts w:ascii="宋体" w:hAnsi="宋体" w:cs="宋体"/>
      <w:kern w:val="0"/>
      <w:sz w:val="24"/>
      <w:szCs w:val="24"/>
    </w:rPr>
  </w:style>
  <w:style w:type="paragraph" w:customStyle="1" w:styleId="p0">
    <w:name w:val="p0"/>
    <w:basedOn w:val="a2"/>
    <w:rsid w:val="002D17BA"/>
    <w:pPr>
      <w:widowControl/>
    </w:pPr>
    <w:rPr>
      <w:rFonts w:ascii="Times New Roman" w:hAnsi="Times New Roman"/>
      <w:kern w:val="0"/>
      <w:szCs w:val="21"/>
    </w:rPr>
  </w:style>
  <w:style w:type="paragraph" w:customStyle="1" w:styleId="158-10">
    <w:name w:val="15级标题8-10章用"/>
    <w:basedOn w:val="a2"/>
    <w:link w:val="158-10Char"/>
    <w:qFormat/>
    <w:rsid w:val="002D17BA"/>
    <w:pPr>
      <w:spacing w:line="360" w:lineRule="auto"/>
      <w:ind w:firstLineChars="200" w:firstLine="562"/>
      <w:outlineLvl w:val="4"/>
    </w:pPr>
    <w:rPr>
      <w:b/>
      <w:sz w:val="28"/>
    </w:rPr>
  </w:style>
  <w:style w:type="character" w:customStyle="1" w:styleId="158-10Char">
    <w:name w:val="15级标题8-10章用 Char"/>
    <w:link w:val="158-10"/>
    <w:rsid w:val="002D17BA"/>
    <w:rPr>
      <w:rFonts w:ascii="Calibri" w:eastAsia="宋体" w:hAnsi="Calibri"/>
      <w:b/>
      <w:kern w:val="2"/>
      <w:sz w:val="28"/>
      <w:szCs w:val="22"/>
      <w:lang w:bidi="ar-SA"/>
    </w:rPr>
  </w:style>
  <w:style w:type="character" w:customStyle="1" w:styleId="Charf">
    <w:name w:val="页眉 Char"/>
    <w:aliases w:val="页眉2 Char"/>
    <w:rsid w:val="001D1511"/>
    <w:rPr>
      <w:rFonts w:eastAsia="宋体"/>
      <w:kern w:val="2"/>
      <w:sz w:val="18"/>
      <w:szCs w:val="18"/>
      <w:lang w:val="en-US" w:eastAsia="zh-CN" w:bidi="ar-SA"/>
    </w:rPr>
  </w:style>
  <w:style w:type="paragraph" w:customStyle="1" w:styleId="CharCharChar">
    <w:name w:val="Char Char Char"/>
    <w:basedOn w:val="a2"/>
    <w:rsid w:val="001D1511"/>
    <w:pPr>
      <w:snapToGrid w:val="0"/>
      <w:spacing w:line="360" w:lineRule="auto"/>
      <w:ind w:firstLineChars="200" w:firstLine="200"/>
    </w:pPr>
    <w:rPr>
      <w:rFonts w:ascii="Times New Roman" w:eastAsia="仿宋_GB2312" w:hAnsi="Times New Roman"/>
      <w:sz w:val="24"/>
      <w:szCs w:val="24"/>
    </w:rPr>
  </w:style>
  <w:style w:type="paragraph" w:customStyle="1" w:styleId="L1TEXT">
    <w:name w:val="L1TEXT"/>
    <w:basedOn w:val="a2"/>
    <w:rsid w:val="00BC12CC"/>
    <w:pPr>
      <w:widowControl/>
      <w:autoSpaceDE w:val="0"/>
      <w:autoSpaceDN w:val="0"/>
      <w:adjustRightInd w:val="0"/>
      <w:ind w:left="56"/>
      <w:jc w:val="left"/>
    </w:pPr>
    <w:rPr>
      <w:rFonts w:ascii="Arial" w:hAnsi="Arial" w:cs="Arial"/>
      <w:b/>
      <w:bCs/>
      <w:color w:val="000000"/>
      <w:kern w:val="0"/>
      <w:sz w:val="24"/>
      <w:szCs w:val="24"/>
      <w:lang w:val="zh-CN"/>
    </w:rPr>
  </w:style>
  <w:style w:type="paragraph" w:customStyle="1" w:styleId="TABLEHEADBOLD">
    <w:name w:val="TABLE_HEAD_BOLD"/>
    <w:basedOn w:val="a2"/>
    <w:rsid w:val="00BC12CC"/>
    <w:pPr>
      <w:widowControl/>
      <w:autoSpaceDE w:val="0"/>
      <w:autoSpaceDN w:val="0"/>
      <w:adjustRightInd w:val="0"/>
      <w:jc w:val="center"/>
    </w:pPr>
    <w:rPr>
      <w:rFonts w:ascii="Arial" w:hAnsi="Arial" w:cs="Arial"/>
      <w:b/>
      <w:bCs/>
      <w:color w:val="000000"/>
      <w:kern w:val="0"/>
      <w:sz w:val="22"/>
      <w:lang w:val="zh-CN"/>
    </w:rPr>
  </w:style>
  <w:style w:type="paragraph" w:customStyle="1" w:styleId="TABLEHEADITEM">
    <w:name w:val="TABLE_HEAD_ITEM"/>
    <w:basedOn w:val="a2"/>
    <w:rsid w:val="00BC12CC"/>
    <w:pPr>
      <w:widowControl/>
      <w:autoSpaceDE w:val="0"/>
      <w:autoSpaceDN w:val="0"/>
      <w:adjustRightInd w:val="0"/>
      <w:jc w:val="left"/>
    </w:pPr>
    <w:rPr>
      <w:rFonts w:ascii="Arial" w:hAnsi="Arial" w:cs="Arial"/>
      <w:color w:val="000000"/>
      <w:kern w:val="0"/>
      <w:sz w:val="22"/>
      <w:lang w:val="zh-CN"/>
    </w:rPr>
  </w:style>
  <w:style w:type="paragraph" w:customStyle="1" w:styleId="TABLEITEMCENTER">
    <w:name w:val="TABLE_ITEM_CENTER"/>
    <w:basedOn w:val="a2"/>
    <w:rsid w:val="00BC12CC"/>
    <w:pPr>
      <w:widowControl/>
      <w:autoSpaceDE w:val="0"/>
      <w:autoSpaceDN w:val="0"/>
      <w:adjustRightInd w:val="0"/>
      <w:jc w:val="center"/>
    </w:pPr>
    <w:rPr>
      <w:rFonts w:ascii="Arial" w:hAnsi="Arial" w:cs="Arial"/>
      <w:color w:val="000000"/>
      <w:kern w:val="0"/>
      <w:sz w:val="22"/>
      <w:lang w:val="zh-CN"/>
    </w:rPr>
  </w:style>
  <w:style w:type="paragraph" w:customStyle="1" w:styleId="16">
    <w:name w:val="正文样式1"/>
    <w:basedOn w:val="a2"/>
    <w:rsid w:val="00883061"/>
    <w:pPr>
      <w:adjustRightInd w:val="0"/>
      <w:spacing w:line="360" w:lineRule="auto"/>
      <w:ind w:firstLine="482"/>
      <w:textAlignment w:val="baseline"/>
    </w:pPr>
    <w:rPr>
      <w:rFonts w:ascii="Times New Roman" w:hAnsi="Times New Roman"/>
      <w:kern w:val="0"/>
      <w:sz w:val="24"/>
      <w:szCs w:val="20"/>
    </w:rPr>
  </w:style>
  <w:style w:type="paragraph" w:customStyle="1" w:styleId="TOC1">
    <w:name w:val="TOC 标题1"/>
    <w:basedOn w:val="10"/>
    <w:next w:val="a2"/>
    <w:rsid w:val="00005C28"/>
    <w:pPr>
      <w:widowControl/>
      <w:spacing w:before="480" w:after="0" w:line="276" w:lineRule="auto"/>
      <w:jc w:val="left"/>
      <w:outlineLvl w:val="9"/>
    </w:pPr>
    <w:rPr>
      <w:rFonts w:ascii="Cambria" w:hAnsi="Cambria"/>
      <w:color w:val="365F91"/>
      <w:kern w:val="0"/>
      <w:sz w:val="28"/>
      <w:szCs w:val="28"/>
    </w:rPr>
  </w:style>
  <w:style w:type="paragraph" w:customStyle="1" w:styleId="GB231215">
    <w:name w:val="样式 仿宋_GB2312 小四 行距: 1.5 倍行距"/>
    <w:basedOn w:val="a2"/>
    <w:link w:val="GB231215Char"/>
    <w:rsid w:val="007A20DF"/>
    <w:pPr>
      <w:spacing w:line="360" w:lineRule="auto"/>
      <w:ind w:firstLineChars="200" w:firstLine="480"/>
    </w:pPr>
    <w:rPr>
      <w:rFonts w:ascii="仿宋_GB2312" w:eastAsia="仿宋_GB2312" w:hAnsi="Times New Roman" w:cs="宋体"/>
      <w:sz w:val="24"/>
      <w:szCs w:val="20"/>
    </w:rPr>
  </w:style>
  <w:style w:type="character" w:customStyle="1" w:styleId="GB231215Char">
    <w:name w:val="样式 仿宋_GB2312 小四 行距: 1.5 倍行距 Char"/>
    <w:link w:val="GB231215"/>
    <w:locked/>
    <w:rsid w:val="007A20DF"/>
    <w:rPr>
      <w:rFonts w:ascii="仿宋_GB2312" w:eastAsia="仿宋_GB2312" w:cs="宋体"/>
      <w:kern w:val="2"/>
      <w:sz w:val="24"/>
      <w:lang w:val="en-US" w:eastAsia="zh-CN" w:bidi="ar-SA"/>
    </w:rPr>
  </w:style>
  <w:style w:type="paragraph" w:customStyle="1" w:styleId="1GB23121">
    <w:name w:val="样式 样式1 + (中文) 仿宋_GB2312 小四 非加粗1"/>
    <w:basedOn w:val="a2"/>
    <w:link w:val="1GB23121Char"/>
    <w:rsid w:val="007A20DF"/>
    <w:pPr>
      <w:spacing w:line="360" w:lineRule="auto"/>
      <w:ind w:firstLineChars="200" w:firstLine="480"/>
    </w:pPr>
    <w:rPr>
      <w:rFonts w:ascii="仿宋_GB2312" w:eastAsia="仿宋_GB2312" w:hAnsi="Times New Roman" w:cs="宋体"/>
      <w:color w:val="000000"/>
      <w:sz w:val="24"/>
      <w:szCs w:val="20"/>
    </w:rPr>
  </w:style>
  <w:style w:type="character" w:customStyle="1" w:styleId="1GB23121Char">
    <w:name w:val="样式 样式1 + (中文) 仿宋_GB2312 小四 非加粗1 Char"/>
    <w:link w:val="1GB23121"/>
    <w:locked/>
    <w:rsid w:val="007A20DF"/>
    <w:rPr>
      <w:rFonts w:ascii="仿宋_GB2312" w:eastAsia="仿宋_GB2312" w:cs="宋体"/>
      <w:color w:val="000000"/>
      <w:kern w:val="2"/>
      <w:sz w:val="24"/>
      <w:lang w:val="en-US" w:eastAsia="zh-CN" w:bidi="ar-SA"/>
    </w:rPr>
  </w:style>
  <w:style w:type="paragraph" w:customStyle="1" w:styleId="aff8">
    <w:name w:val="清單段落"/>
    <w:basedOn w:val="a2"/>
    <w:qFormat/>
    <w:rsid w:val="00DF0334"/>
    <w:pPr>
      <w:ind w:firstLineChars="200" w:firstLine="420"/>
    </w:pPr>
  </w:style>
  <w:style w:type="character" w:customStyle="1" w:styleId="Charf0">
    <w:name w:val="规程措施 正文 Char"/>
    <w:link w:val="aff9"/>
    <w:rsid w:val="0046690E"/>
    <w:rPr>
      <w:rFonts w:ascii="仿宋_GB2312" w:eastAsia="仿宋_GB2312" w:hAnsi="宋体"/>
      <w:color w:val="000000"/>
      <w:kern w:val="2"/>
      <w:sz w:val="24"/>
      <w:szCs w:val="28"/>
      <w:lang w:val="zh-CN" w:bidi="ar-SA"/>
    </w:rPr>
  </w:style>
  <w:style w:type="paragraph" w:customStyle="1" w:styleId="aff9">
    <w:name w:val="规程措施 正文"/>
    <w:basedOn w:val="a2"/>
    <w:link w:val="Charf0"/>
    <w:qFormat/>
    <w:rsid w:val="0046690E"/>
    <w:pPr>
      <w:autoSpaceDE w:val="0"/>
      <w:autoSpaceDN w:val="0"/>
      <w:adjustRightInd w:val="0"/>
      <w:snapToGrid w:val="0"/>
      <w:spacing w:line="400" w:lineRule="exact"/>
      <w:ind w:firstLineChars="200" w:firstLine="480"/>
      <w:jc w:val="left"/>
    </w:pPr>
    <w:rPr>
      <w:rFonts w:ascii="仿宋_GB2312" w:eastAsia="仿宋_GB2312" w:hAnsi="宋体"/>
      <w:color w:val="000000"/>
      <w:sz w:val="24"/>
      <w:szCs w:val="28"/>
      <w:lang w:val="zh-CN"/>
    </w:rPr>
  </w:style>
  <w:style w:type="character" w:customStyle="1" w:styleId="CharChar">
    <w:name w:val="Char Char"/>
    <w:basedOn w:val="a3"/>
    <w:qFormat/>
    <w:rsid w:val="0046690E"/>
    <w:rPr>
      <w:kern w:val="2"/>
      <w:sz w:val="18"/>
      <w:szCs w:val="18"/>
    </w:rPr>
  </w:style>
  <w:style w:type="character" w:customStyle="1" w:styleId="CharChar8">
    <w:name w:val="Char Char8"/>
    <w:basedOn w:val="a3"/>
    <w:locked/>
    <w:rsid w:val="00C240BC"/>
    <w:rPr>
      <w:rFonts w:eastAsia="宋体"/>
      <w:kern w:val="2"/>
      <w:sz w:val="18"/>
      <w:lang w:val="en-US" w:eastAsia="zh-CN" w:bidi="ar-SA"/>
    </w:rPr>
  </w:style>
  <w:style w:type="character" w:customStyle="1" w:styleId="CharChar9">
    <w:name w:val="Char Char9"/>
    <w:basedOn w:val="a3"/>
    <w:locked/>
    <w:rsid w:val="00C240BC"/>
    <w:rPr>
      <w:rFonts w:eastAsia="宋体"/>
      <w:kern w:val="2"/>
      <w:sz w:val="18"/>
      <w:lang w:val="en-US" w:eastAsia="zh-CN" w:bidi="ar-SA"/>
    </w:rPr>
  </w:style>
  <w:style w:type="paragraph" w:customStyle="1" w:styleId="affa">
    <w:name w:val="列项——（一级）"/>
    <w:rsid w:val="00DB7082"/>
    <w:pPr>
      <w:widowControl w:val="0"/>
      <w:tabs>
        <w:tab w:val="left" w:pos="1140"/>
      </w:tabs>
      <w:ind w:left="840" w:hanging="420"/>
      <w:jc w:val="both"/>
    </w:pPr>
    <w:rPr>
      <w:rFonts w:ascii="宋体" w:hAnsi="宋体"/>
      <w:sz w:val="21"/>
    </w:rPr>
  </w:style>
  <w:style w:type="paragraph" w:customStyle="1" w:styleId="affb">
    <w:name w:val="段"/>
    <w:rsid w:val="00DB7082"/>
    <w:pPr>
      <w:autoSpaceDE w:val="0"/>
      <w:autoSpaceDN w:val="0"/>
      <w:ind w:firstLineChars="200" w:firstLine="200"/>
      <w:jc w:val="both"/>
    </w:pPr>
    <w:rPr>
      <w:rFonts w:ascii="宋体"/>
      <w:sz w:val="21"/>
    </w:rPr>
  </w:style>
  <w:style w:type="paragraph" w:customStyle="1" w:styleId="xl51">
    <w:name w:val="xl51"/>
    <w:basedOn w:val="a2"/>
    <w:rsid w:val="00DB708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0"/>
    </w:rPr>
  </w:style>
  <w:style w:type="paragraph" w:customStyle="1" w:styleId="NewNew">
    <w:name w:val="正文 New New"/>
    <w:rsid w:val="00DB7082"/>
    <w:pPr>
      <w:widowControl w:val="0"/>
      <w:jc w:val="both"/>
    </w:pPr>
    <w:rPr>
      <w:kern w:val="2"/>
      <w:sz w:val="21"/>
    </w:rPr>
  </w:style>
  <w:style w:type="paragraph" w:customStyle="1" w:styleId="a10">
    <w:name w:val="a1"/>
    <w:basedOn w:val="a2"/>
    <w:link w:val="a1Char2"/>
    <w:rsid w:val="002B51EB"/>
    <w:pPr>
      <w:spacing w:line="360" w:lineRule="auto"/>
      <w:ind w:firstLine="493"/>
    </w:pPr>
    <w:rPr>
      <w:rFonts w:ascii="宋体" w:hAnsi="Times New Roman"/>
      <w:sz w:val="24"/>
      <w:szCs w:val="20"/>
    </w:rPr>
  </w:style>
  <w:style w:type="paragraph" w:customStyle="1" w:styleId="17">
    <w:name w:val="1"/>
    <w:basedOn w:val="21"/>
    <w:rsid w:val="002B51EB"/>
    <w:pPr>
      <w:spacing w:after="0" w:line="400" w:lineRule="exact"/>
      <w:ind w:leftChars="0" w:left="0" w:firstLine="567"/>
    </w:pPr>
    <w:rPr>
      <w:rFonts w:ascii="宋体" w:hAnsi="宋体"/>
      <w:sz w:val="24"/>
      <w:szCs w:val="24"/>
    </w:rPr>
  </w:style>
  <w:style w:type="character" w:customStyle="1" w:styleId="a1Char2">
    <w:name w:val="a1 Char2"/>
    <w:basedOn w:val="a3"/>
    <w:link w:val="a10"/>
    <w:rsid w:val="002B51EB"/>
    <w:rPr>
      <w:rFonts w:ascii="宋体" w:eastAsia="宋体"/>
      <w:kern w:val="2"/>
      <w:sz w:val="24"/>
      <w:lang w:val="en-US" w:eastAsia="zh-CN" w:bidi="ar-SA"/>
    </w:rPr>
  </w:style>
  <w:style w:type="paragraph" w:customStyle="1" w:styleId="34">
    <w:name w:val="样式3"/>
    <w:basedOn w:val="a2"/>
    <w:rsid w:val="00DD714E"/>
    <w:pPr>
      <w:jc w:val="center"/>
    </w:pPr>
    <w:rPr>
      <w:rFonts w:ascii="宋体" w:hAnsi="宋体"/>
      <w:szCs w:val="21"/>
    </w:rPr>
  </w:style>
  <w:style w:type="paragraph" w:customStyle="1" w:styleId="7">
    <w:name w:val="样式7"/>
    <w:basedOn w:val="a2"/>
    <w:rsid w:val="00DD714E"/>
    <w:pPr>
      <w:numPr>
        <w:numId w:val="1"/>
      </w:numPr>
      <w:tabs>
        <w:tab w:val="left" w:pos="360"/>
      </w:tabs>
      <w:spacing w:line="360" w:lineRule="auto"/>
    </w:pPr>
    <w:rPr>
      <w:rFonts w:ascii="宋体" w:hAnsi="宋体"/>
      <w:szCs w:val="21"/>
    </w:rPr>
  </w:style>
  <w:style w:type="paragraph" w:customStyle="1" w:styleId="51">
    <w:name w:val="样式5"/>
    <w:basedOn w:val="a2"/>
    <w:rsid w:val="00DD714E"/>
    <w:pPr>
      <w:tabs>
        <w:tab w:val="left" w:pos="420"/>
      </w:tabs>
      <w:ind w:left="420" w:hanging="420"/>
    </w:pPr>
    <w:rPr>
      <w:rFonts w:ascii="Times New Roman" w:hAnsi="Times New Roman"/>
      <w:szCs w:val="24"/>
    </w:rPr>
  </w:style>
  <w:style w:type="paragraph" w:customStyle="1" w:styleId="6">
    <w:name w:val="样式6"/>
    <w:basedOn w:val="a2"/>
    <w:rsid w:val="00DD714E"/>
    <w:pPr>
      <w:numPr>
        <w:numId w:val="4"/>
      </w:numPr>
    </w:pPr>
    <w:rPr>
      <w:rFonts w:ascii="Times New Roman" w:hAnsi="Times New Roman"/>
      <w:szCs w:val="24"/>
    </w:rPr>
  </w:style>
  <w:style w:type="paragraph" w:customStyle="1" w:styleId="affc">
    <w:name w:val="文件正文"/>
    <w:basedOn w:val="a2"/>
    <w:rsid w:val="00DD714E"/>
    <w:pPr>
      <w:spacing w:line="300" w:lineRule="auto"/>
      <w:ind w:firstLineChars="200" w:firstLine="200"/>
    </w:pPr>
    <w:rPr>
      <w:rFonts w:ascii="Times New Roman" w:hAnsi="Times New Roman" w:cs="Arial"/>
      <w:bCs/>
      <w:sz w:val="24"/>
      <w:szCs w:val="32"/>
    </w:rPr>
  </w:style>
  <w:style w:type="paragraph" w:customStyle="1" w:styleId="affd">
    <w:name w:val="我的表格样式"/>
    <w:basedOn w:val="a2"/>
    <w:rsid w:val="00DD714E"/>
    <w:pPr>
      <w:widowControl/>
      <w:adjustRightInd w:val="0"/>
      <w:snapToGrid w:val="0"/>
      <w:jc w:val="left"/>
    </w:pPr>
    <w:rPr>
      <w:rFonts w:ascii="宋体" w:hAnsi="宋体" w:cs="宋体"/>
      <w:b/>
      <w:bCs/>
      <w:color w:val="000000"/>
      <w:kern w:val="0"/>
      <w:szCs w:val="20"/>
    </w:rPr>
  </w:style>
  <w:style w:type="paragraph" w:styleId="18">
    <w:name w:val="index 1"/>
    <w:basedOn w:val="a2"/>
    <w:next w:val="a2"/>
    <w:autoRedefine/>
    <w:rsid w:val="006933B7"/>
  </w:style>
  <w:style w:type="paragraph" w:styleId="affe">
    <w:name w:val="index heading"/>
    <w:basedOn w:val="a2"/>
    <w:next w:val="18"/>
    <w:rsid w:val="006933B7"/>
    <w:rPr>
      <w:rFonts w:ascii="Times New Roman" w:hAnsi="Times New Roman"/>
      <w:szCs w:val="20"/>
    </w:rPr>
  </w:style>
  <w:style w:type="paragraph" w:customStyle="1" w:styleId="afff">
    <w:name w:val="文本框横式小四"/>
    <w:basedOn w:val="a2"/>
    <w:rsid w:val="006933B7"/>
    <w:pPr>
      <w:snapToGrid w:val="0"/>
      <w:spacing w:line="240" w:lineRule="atLeast"/>
      <w:jc w:val="center"/>
    </w:pPr>
    <w:rPr>
      <w:rFonts w:ascii="宋体" w:hAnsi="Times New Roman"/>
      <w:sz w:val="24"/>
      <w:szCs w:val="20"/>
    </w:rPr>
  </w:style>
  <w:style w:type="paragraph" w:customStyle="1" w:styleId="afff0">
    <w:name w:val="文本框横式五号"/>
    <w:basedOn w:val="a2"/>
    <w:next w:val="a2"/>
    <w:rsid w:val="006933B7"/>
    <w:pPr>
      <w:snapToGrid w:val="0"/>
      <w:spacing w:line="160" w:lineRule="atLeast"/>
      <w:jc w:val="center"/>
    </w:pPr>
    <w:rPr>
      <w:rFonts w:ascii="宋体" w:hAnsi="Times New Roman"/>
      <w:szCs w:val="20"/>
    </w:rPr>
  </w:style>
  <w:style w:type="paragraph" w:customStyle="1" w:styleId="afff1">
    <w:name w:val="编号正文"/>
    <w:basedOn w:val="afb"/>
    <w:rsid w:val="0066427A"/>
    <w:pPr>
      <w:widowControl w:val="0"/>
      <w:adjustRightInd w:val="0"/>
      <w:ind w:firstLine="0"/>
      <w:jc w:val="both"/>
    </w:pPr>
    <w:rPr>
      <w:rFonts w:ascii="宋体" w:hAnsi="宋体"/>
      <w:kern w:val="2"/>
      <w:sz w:val="24"/>
      <w:szCs w:val="24"/>
    </w:rPr>
  </w:style>
  <w:style w:type="character" w:styleId="afff2">
    <w:name w:val="Strong"/>
    <w:basedOn w:val="a3"/>
    <w:qFormat/>
    <w:rsid w:val="00FC74FA"/>
    <w:rPr>
      <w:b/>
      <w:bCs/>
    </w:rPr>
  </w:style>
  <w:style w:type="paragraph" w:styleId="HTML">
    <w:name w:val="HTML Preformatted"/>
    <w:basedOn w:val="a2"/>
    <w:link w:val="HTMLChar"/>
    <w:uiPriority w:val="99"/>
    <w:unhideWhenUsed/>
    <w:rsid w:val="00594A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character" w:customStyle="1" w:styleId="HTMLChar">
    <w:name w:val="HTML 预设格式 Char"/>
    <w:basedOn w:val="a3"/>
    <w:link w:val="HTML"/>
    <w:uiPriority w:val="99"/>
    <w:rsid w:val="00594A28"/>
    <w:rPr>
      <w:rFonts w:ascii="Arial" w:hAnsi="Arial" w:cs="Arial"/>
      <w:sz w:val="24"/>
      <w:szCs w:val="24"/>
    </w:rPr>
  </w:style>
  <w:style w:type="paragraph" w:customStyle="1" w:styleId="afff3">
    <w:name w:val="表格图表"/>
    <w:next w:val="a2"/>
    <w:rsid w:val="00594A28"/>
    <w:pPr>
      <w:jc w:val="center"/>
    </w:pPr>
    <w:rPr>
      <w:kern w:val="2"/>
      <w:sz w:val="21"/>
      <w:szCs w:val="24"/>
    </w:rPr>
  </w:style>
  <w:style w:type="character" w:customStyle="1" w:styleId="ttag">
    <w:name w:val="t_tag"/>
    <w:basedOn w:val="a3"/>
    <w:rsid w:val="00EF46D2"/>
  </w:style>
  <w:style w:type="paragraph" w:customStyle="1" w:styleId="19">
    <w:name w:val="标题1"/>
    <w:basedOn w:val="10"/>
    <w:rsid w:val="00EF46D2"/>
    <w:pPr>
      <w:tabs>
        <w:tab w:val="num" w:pos="720"/>
      </w:tabs>
      <w:spacing w:before="0" w:after="0" w:line="360" w:lineRule="auto"/>
      <w:jc w:val="center"/>
    </w:pPr>
    <w:rPr>
      <w:rFonts w:ascii="宋体" w:eastAsia="黑体" w:hAnsi="宋体"/>
      <w:b w:val="0"/>
      <w:sz w:val="30"/>
      <w:szCs w:val="32"/>
    </w:rPr>
  </w:style>
  <w:style w:type="paragraph" w:customStyle="1" w:styleId="CharChar1">
    <w:name w:val="Char Char1"/>
    <w:basedOn w:val="a2"/>
    <w:next w:val="a2"/>
    <w:rsid w:val="00EF46D2"/>
    <w:pPr>
      <w:spacing w:line="360" w:lineRule="auto"/>
      <w:ind w:firstLineChars="200" w:firstLine="200"/>
    </w:pPr>
    <w:rPr>
      <w:rFonts w:ascii="宋体" w:hAnsi="宋体" w:cs="宋体"/>
      <w:sz w:val="24"/>
      <w:szCs w:val="24"/>
    </w:rPr>
  </w:style>
  <w:style w:type="character" w:customStyle="1" w:styleId="font81">
    <w:name w:val="font81"/>
    <w:basedOn w:val="a3"/>
    <w:rsid w:val="00632CA6"/>
    <w:rPr>
      <w:rFonts w:ascii="迷你简粗仿宋" w:eastAsia="迷你简粗仿宋" w:hAnsi="迷你简粗仿宋" w:cs="迷你简粗仿宋" w:hint="eastAsia"/>
      <w:i w:val="0"/>
      <w:color w:val="000000"/>
      <w:sz w:val="22"/>
      <w:szCs w:val="22"/>
    </w:rPr>
  </w:style>
  <w:style w:type="character" w:customStyle="1" w:styleId="font61">
    <w:name w:val="font61"/>
    <w:basedOn w:val="a3"/>
    <w:rsid w:val="00632CA6"/>
    <w:rPr>
      <w:rFonts w:ascii="仿宋" w:eastAsia="仿宋" w:hAnsi="仿宋" w:cs="仿宋" w:hint="eastAsia"/>
      <w:i w:val="0"/>
      <w:color w:val="000000"/>
      <w:sz w:val="22"/>
      <w:szCs w:val="22"/>
    </w:rPr>
  </w:style>
  <w:style w:type="character" w:customStyle="1" w:styleId="font11">
    <w:name w:val="font11"/>
    <w:basedOn w:val="a3"/>
    <w:rsid w:val="00632CA6"/>
    <w:rPr>
      <w:rFonts w:ascii="宋体" w:eastAsia="宋体" w:hAnsi="宋体" w:cs="宋体" w:hint="eastAsia"/>
      <w:i w:val="0"/>
      <w:color w:val="000000"/>
      <w:sz w:val="22"/>
      <w:szCs w:val="22"/>
    </w:rPr>
  </w:style>
  <w:style w:type="character" w:customStyle="1" w:styleId="font51">
    <w:name w:val="font51"/>
    <w:basedOn w:val="a3"/>
    <w:rsid w:val="00632CA6"/>
    <w:rPr>
      <w:rFonts w:ascii="仿宋" w:eastAsia="仿宋" w:hAnsi="仿宋" w:cs="仿宋" w:hint="eastAsia"/>
      <w:b/>
      <w:i w:val="0"/>
      <w:color w:val="000000"/>
      <w:sz w:val="28"/>
      <w:szCs w:val="28"/>
    </w:rPr>
  </w:style>
  <w:style w:type="character" w:customStyle="1" w:styleId="font41">
    <w:name w:val="font41"/>
    <w:basedOn w:val="a3"/>
    <w:rsid w:val="00632CA6"/>
    <w:rPr>
      <w:rFonts w:ascii="仿宋" w:eastAsia="仿宋" w:hAnsi="仿宋" w:cs="仿宋" w:hint="eastAsia"/>
      <w:b/>
      <w:i w:val="0"/>
      <w:color w:val="000000"/>
      <w:sz w:val="28"/>
      <w:szCs w:val="28"/>
    </w:rPr>
  </w:style>
  <w:style w:type="character" w:customStyle="1" w:styleId="font21">
    <w:name w:val="font21"/>
    <w:basedOn w:val="a3"/>
    <w:rsid w:val="00632CA6"/>
    <w:rPr>
      <w:rFonts w:ascii="迷你简粗仿宋" w:eastAsia="迷你简粗仿宋" w:hAnsi="迷你简粗仿宋" w:cs="迷你简粗仿宋"/>
      <w:b/>
      <w:i w:val="0"/>
      <w:color w:val="000000"/>
      <w:sz w:val="28"/>
      <w:szCs w:val="28"/>
    </w:rPr>
  </w:style>
  <w:style w:type="character" w:customStyle="1" w:styleId="font91">
    <w:name w:val="font91"/>
    <w:basedOn w:val="a3"/>
    <w:rsid w:val="00632CA6"/>
    <w:rPr>
      <w:rFonts w:ascii="仿宋" w:eastAsia="仿宋" w:hAnsi="仿宋" w:cs="仿宋" w:hint="eastAsia"/>
      <w:i w:val="0"/>
      <w:color w:val="000000"/>
      <w:sz w:val="22"/>
      <w:szCs w:val="22"/>
    </w:rPr>
  </w:style>
  <w:style w:type="character" w:customStyle="1" w:styleId="font01">
    <w:name w:val="font01"/>
    <w:basedOn w:val="a3"/>
    <w:rsid w:val="00632CA6"/>
    <w:rPr>
      <w:rFonts w:ascii="迷你简粗仿宋" w:eastAsia="迷你简粗仿宋" w:hAnsi="迷你简粗仿宋" w:cs="迷你简粗仿宋" w:hint="eastAsia"/>
      <w:i w:val="0"/>
      <w:color w:val="000000"/>
      <w:sz w:val="22"/>
      <w:szCs w:val="22"/>
    </w:rPr>
  </w:style>
  <w:style w:type="character" w:customStyle="1" w:styleId="font31">
    <w:name w:val="font31"/>
    <w:basedOn w:val="a3"/>
    <w:rsid w:val="00632CA6"/>
    <w:rPr>
      <w:rFonts w:ascii="宋体" w:eastAsia="宋体" w:hAnsi="宋体" w:cs="宋体" w:hint="eastAsia"/>
      <w:i w:val="0"/>
      <w:color w:val="000000"/>
      <w:sz w:val="22"/>
      <w:szCs w:val="22"/>
    </w:rPr>
  </w:style>
  <w:style w:type="character" w:customStyle="1" w:styleId="font101">
    <w:name w:val="font101"/>
    <w:basedOn w:val="a3"/>
    <w:rsid w:val="00632CA6"/>
    <w:rPr>
      <w:rFonts w:ascii="仿宋" w:eastAsia="仿宋" w:hAnsi="仿宋" w:cs="仿宋" w:hint="eastAsia"/>
      <w:i w:val="0"/>
      <w:color w:val="000000"/>
      <w:sz w:val="22"/>
      <w:szCs w:val="22"/>
      <w:vertAlign w:val="superscript"/>
    </w:rPr>
  </w:style>
  <w:style w:type="character" w:customStyle="1" w:styleId="font71">
    <w:name w:val="font71"/>
    <w:basedOn w:val="a3"/>
    <w:rsid w:val="00632CA6"/>
    <w:rPr>
      <w:rFonts w:ascii="仿宋" w:eastAsia="仿宋" w:hAnsi="仿宋" w:cs="仿宋" w:hint="eastAsia"/>
      <w:i w:val="0"/>
      <w:color w:val="000000"/>
      <w:sz w:val="22"/>
      <w:szCs w:val="22"/>
    </w:rPr>
  </w:style>
  <w:style w:type="paragraph" w:customStyle="1" w:styleId="41">
    <w:name w:val="标题4"/>
    <w:basedOn w:val="3"/>
    <w:rsid w:val="00632CA6"/>
    <w:pPr>
      <w:keepNext w:val="0"/>
      <w:keepLines w:val="0"/>
      <w:spacing w:before="0" w:after="0" w:line="240" w:lineRule="auto"/>
    </w:pPr>
    <w:rPr>
      <w:rFonts w:ascii="Times New Roman" w:hAnsi="Times New Roman"/>
      <w:b w:val="0"/>
      <w:bCs w:val="0"/>
      <w:sz w:val="28"/>
      <w:szCs w:val="20"/>
    </w:rPr>
  </w:style>
  <w:style w:type="paragraph" w:customStyle="1" w:styleId="afff4">
    <w:name w:val="一、标题"/>
    <w:basedOn w:val="afa"/>
    <w:next w:val="10"/>
    <w:rsid w:val="00632CA6"/>
    <w:rPr>
      <w:rFonts w:ascii="Arial" w:hAnsi="Arial"/>
      <w:bCs w:val="0"/>
      <w:sz w:val="44"/>
      <w:szCs w:val="20"/>
    </w:rPr>
  </w:style>
  <w:style w:type="character" w:customStyle="1" w:styleId="CharChar0">
    <w:name w:val="自定正文 Char Char"/>
    <w:link w:val="afff5"/>
    <w:rsid w:val="002B042A"/>
    <w:rPr>
      <w:rFonts w:ascii="Arial Narrow" w:eastAsia="仿宋_GB2312" w:hAnsi="Arial Narrow"/>
      <w:snapToGrid w:val="0"/>
      <w:color w:val="000000"/>
      <w:kern w:val="2"/>
      <w:sz w:val="28"/>
    </w:rPr>
  </w:style>
  <w:style w:type="paragraph" w:customStyle="1" w:styleId="afff5">
    <w:name w:val="自定正文"/>
    <w:basedOn w:val="a2"/>
    <w:link w:val="CharChar0"/>
    <w:rsid w:val="002B042A"/>
    <w:pPr>
      <w:snapToGrid w:val="0"/>
      <w:spacing w:beforeLines="50" w:line="360" w:lineRule="auto"/>
      <w:ind w:firstLineChars="200" w:firstLine="200"/>
    </w:pPr>
    <w:rPr>
      <w:rFonts w:ascii="Arial Narrow" w:eastAsia="仿宋_GB2312" w:hAnsi="Arial Narrow"/>
      <w:snapToGrid w:val="0"/>
      <w:color w:val="000000"/>
      <w:sz w:val="28"/>
      <w:szCs w:val="20"/>
    </w:rPr>
  </w:style>
  <w:style w:type="paragraph" w:customStyle="1" w:styleId="Charf1">
    <w:name w:val="Char"/>
    <w:basedOn w:val="a2"/>
    <w:autoRedefine/>
    <w:rsid w:val="00961A55"/>
    <w:pPr>
      <w:adjustRightInd w:val="0"/>
      <w:spacing w:line="436" w:lineRule="exact"/>
      <w:ind w:left="357"/>
      <w:jc w:val="left"/>
      <w:outlineLvl w:val="3"/>
    </w:pPr>
    <w:rPr>
      <w:rFonts w:ascii="Tahoma" w:hAnsi="Tahoma"/>
      <w:b/>
      <w:sz w:val="24"/>
      <w:szCs w:val="24"/>
    </w:rPr>
  </w:style>
  <w:style w:type="paragraph" w:customStyle="1" w:styleId="Char1CharChar1Char">
    <w:name w:val="Char1 Char Char1 Char"/>
    <w:basedOn w:val="a2"/>
    <w:rsid w:val="00961A55"/>
    <w:pPr>
      <w:numPr>
        <w:numId w:val="8"/>
      </w:numPr>
      <w:tabs>
        <w:tab w:val="clear" w:pos="1860"/>
      </w:tabs>
      <w:spacing w:beforeLines="50" w:afterLines="50"/>
      <w:ind w:left="0" w:firstLine="0"/>
    </w:pPr>
    <w:rPr>
      <w:rFonts w:ascii="Tahoma" w:hAnsi="Tahoma"/>
      <w:sz w:val="24"/>
      <w:szCs w:val="20"/>
    </w:rPr>
  </w:style>
  <w:style w:type="paragraph" w:styleId="27">
    <w:name w:val="List 2"/>
    <w:basedOn w:val="a2"/>
    <w:rsid w:val="007C774A"/>
    <w:pPr>
      <w:ind w:leftChars="200" w:left="100" w:hangingChars="200" w:hanging="200"/>
      <w:contextualSpacing/>
    </w:pPr>
  </w:style>
  <w:style w:type="paragraph" w:styleId="afff6">
    <w:name w:val="List"/>
    <w:basedOn w:val="a2"/>
    <w:rsid w:val="007C774A"/>
    <w:pPr>
      <w:ind w:left="200" w:hangingChars="200" w:hanging="200"/>
      <w:contextualSpacing/>
    </w:pPr>
  </w:style>
  <w:style w:type="character" w:styleId="afff7">
    <w:name w:val="FollowedHyperlink"/>
    <w:basedOn w:val="a3"/>
    <w:rsid w:val="007C774A"/>
    <w:rPr>
      <w:color w:val="800080"/>
      <w:u w:val="single"/>
    </w:rPr>
  </w:style>
  <w:style w:type="paragraph" w:styleId="52">
    <w:name w:val="List 5"/>
    <w:basedOn w:val="a2"/>
    <w:rsid w:val="007C774A"/>
    <w:pPr>
      <w:tabs>
        <w:tab w:val="left" w:pos="1141"/>
      </w:tabs>
      <w:spacing w:line="500" w:lineRule="exact"/>
      <w:ind w:left="-220" w:firstLine="420"/>
    </w:pPr>
    <w:rPr>
      <w:rFonts w:ascii="Times New Roman" w:hAnsi="Times New Roman"/>
      <w:color w:val="000000"/>
      <w:sz w:val="24"/>
      <w:szCs w:val="24"/>
    </w:rPr>
  </w:style>
  <w:style w:type="paragraph" w:customStyle="1" w:styleId="B">
    <w:name w:val="标B"/>
    <w:basedOn w:val="2"/>
    <w:rsid w:val="007C774A"/>
    <w:pPr>
      <w:spacing w:line="413" w:lineRule="auto"/>
      <w:jc w:val="center"/>
    </w:pPr>
    <w:rPr>
      <w:b w:val="0"/>
      <w:bCs w:val="0"/>
    </w:rPr>
  </w:style>
  <w:style w:type="paragraph" w:styleId="42">
    <w:name w:val="List 4"/>
    <w:basedOn w:val="a2"/>
    <w:rsid w:val="007C774A"/>
    <w:pPr>
      <w:tabs>
        <w:tab w:val="left" w:pos="1141"/>
        <w:tab w:val="left" w:pos="1280"/>
      </w:tabs>
      <w:spacing w:line="500" w:lineRule="exact"/>
      <w:ind w:left="-220" w:firstLine="420"/>
    </w:pPr>
    <w:rPr>
      <w:rFonts w:ascii="Times New Roman" w:hAnsi="Times New Roman"/>
      <w:color w:val="000000"/>
      <w:sz w:val="24"/>
      <w:szCs w:val="24"/>
    </w:rPr>
  </w:style>
  <w:style w:type="paragraph" w:styleId="35">
    <w:name w:val="List 3"/>
    <w:basedOn w:val="a2"/>
    <w:rsid w:val="007C774A"/>
    <w:pPr>
      <w:ind w:leftChars="400" w:left="100" w:hangingChars="200" w:hanging="200"/>
    </w:pPr>
    <w:rPr>
      <w:rFonts w:ascii="Times New Roman" w:hAnsi="Times New Roman"/>
      <w:szCs w:val="24"/>
    </w:rPr>
  </w:style>
  <w:style w:type="paragraph" w:styleId="28">
    <w:name w:val="List Continue 2"/>
    <w:basedOn w:val="a2"/>
    <w:rsid w:val="007C774A"/>
    <w:pPr>
      <w:tabs>
        <w:tab w:val="left" w:pos="1140"/>
        <w:tab w:val="left" w:pos="1500"/>
      </w:tabs>
      <w:spacing w:line="500" w:lineRule="exact"/>
      <w:ind w:firstLine="420"/>
    </w:pPr>
    <w:rPr>
      <w:rFonts w:ascii="Times New Roman" w:hAnsi="Times New Roman"/>
      <w:bCs/>
      <w:color w:val="000000"/>
      <w:sz w:val="24"/>
      <w:szCs w:val="24"/>
    </w:rPr>
  </w:style>
  <w:style w:type="paragraph" w:styleId="36">
    <w:name w:val="List Continue 3"/>
    <w:basedOn w:val="a2"/>
    <w:rsid w:val="007C774A"/>
    <w:pPr>
      <w:tabs>
        <w:tab w:val="left" w:pos="1140"/>
        <w:tab w:val="left" w:pos="1640"/>
      </w:tabs>
      <w:spacing w:line="500" w:lineRule="exact"/>
      <w:ind w:left="-220" w:firstLine="420"/>
    </w:pPr>
    <w:rPr>
      <w:rFonts w:ascii="Times New Roman" w:hAnsi="Times New Roman"/>
      <w:bCs/>
      <w:color w:val="000000"/>
      <w:sz w:val="24"/>
      <w:szCs w:val="24"/>
    </w:rPr>
  </w:style>
  <w:style w:type="paragraph" w:customStyle="1" w:styleId="reader-word-layerreader-word-s1-24">
    <w:name w:val="reader-word-layer reader-word-s1-24"/>
    <w:basedOn w:val="a2"/>
    <w:rsid w:val="00ED3047"/>
    <w:pPr>
      <w:widowControl/>
      <w:spacing w:before="100" w:beforeAutospacing="1" w:after="100" w:afterAutospacing="1"/>
      <w:jc w:val="left"/>
    </w:pPr>
    <w:rPr>
      <w:rFonts w:ascii="宋体" w:hAnsi="宋体" w:cs="宋体"/>
      <w:kern w:val="0"/>
      <w:sz w:val="24"/>
      <w:szCs w:val="24"/>
    </w:rPr>
  </w:style>
  <w:style w:type="paragraph" w:customStyle="1" w:styleId="reader-word-layerreader-word-s1-20">
    <w:name w:val="reader-word-layer reader-word-s1-20"/>
    <w:basedOn w:val="a2"/>
    <w:rsid w:val="00ED3047"/>
    <w:pPr>
      <w:widowControl/>
      <w:spacing w:before="100" w:beforeAutospacing="1" w:after="100" w:afterAutospacing="1"/>
      <w:jc w:val="left"/>
    </w:pPr>
    <w:rPr>
      <w:rFonts w:ascii="宋体" w:hAnsi="宋体" w:cs="宋体"/>
      <w:kern w:val="0"/>
      <w:sz w:val="24"/>
      <w:szCs w:val="24"/>
    </w:rPr>
  </w:style>
  <w:style w:type="paragraph" w:customStyle="1" w:styleId="reader-word-layerreader-word-s1-23">
    <w:name w:val="reader-word-layer reader-word-s1-23"/>
    <w:basedOn w:val="a2"/>
    <w:rsid w:val="00ED3047"/>
    <w:pPr>
      <w:widowControl/>
      <w:spacing w:before="100" w:beforeAutospacing="1" w:after="100" w:afterAutospacing="1"/>
      <w:jc w:val="left"/>
    </w:pPr>
    <w:rPr>
      <w:rFonts w:ascii="宋体" w:hAnsi="宋体" w:cs="宋体"/>
      <w:kern w:val="0"/>
      <w:sz w:val="24"/>
      <w:szCs w:val="24"/>
    </w:rPr>
  </w:style>
  <w:style w:type="paragraph" w:customStyle="1" w:styleId="reader-word-layerreader-word-s1-26">
    <w:name w:val="reader-word-layer reader-word-s1-26"/>
    <w:basedOn w:val="a2"/>
    <w:rsid w:val="00ED3047"/>
    <w:pPr>
      <w:widowControl/>
      <w:spacing w:before="100" w:beforeAutospacing="1" w:after="100" w:afterAutospacing="1"/>
      <w:jc w:val="left"/>
    </w:pPr>
    <w:rPr>
      <w:rFonts w:ascii="宋体" w:hAnsi="宋体" w:cs="宋体"/>
      <w:kern w:val="0"/>
      <w:sz w:val="24"/>
      <w:szCs w:val="24"/>
    </w:rPr>
  </w:style>
  <w:style w:type="character" w:customStyle="1" w:styleId="1Char0">
    <w:name w:val="段落1 Char"/>
    <w:link w:val="1a"/>
    <w:rsid w:val="00ED3047"/>
    <w:rPr>
      <w:rFonts w:ascii="宋体" w:hAnsi="宋体"/>
      <w:kern w:val="2"/>
      <w:sz w:val="21"/>
      <w:szCs w:val="21"/>
    </w:rPr>
  </w:style>
  <w:style w:type="paragraph" w:customStyle="1" w:styleId="1a">
    <w:name w:val="段落1"/>
    <w:basedOn w:val="a2"/>
    <w:link w:val="1Char0"/>
    <w:qFormat/>
    <w:rsid w:val="00ED3047"/>
    <w:pPr>
      <w:keepNext/>
      <w:spacing w:beforeLines="70" w:afterLines="70" w:line="400" w:lineRule="exact"/>
      <w:ind w:firstLineChars="200" w:firstLine="200"/>
    </w:pPr>
    <w:rPr>
      <w:rFonts w:ascii="宋体" w:hAnsi="宋体"/>
      <w:szCs w:val="21"/>
    </w:rPr>
  </w:style>
  <w:style w:type="paragraph" w:styleId="afff8">
    <w:name w:val="Note Heading"/>
    <w:basedOn w:val="a2"/>
    <w:next w:val="a2"/>
    <w:link w:val="Charf2"/>
    <w:rsid w:val="002C16FA"/>
    <w:pPr>
      <w:jc w:val="center"/>
    </w:pPr>
    <w:rPr>
      <w:rFonts w:ascii="Times New Roman" w:hAnsi="Times New Roman"/>
      <w:szCs w:val="20"/>
    </w:rPr>
  </w:style>
  <w:style w:type="character" w:customStyle="1" w:styleId="Charf2">
    <w:name w:val="注释标题 Char"/>
    <w:basedOn w:val="a3"/>
    <w:link w:val="afff8"/>
    <w:rsid w:val="002C16FA"/>
    <w:rPr>
      <w:kern w:val="2"/>
      <w:sz w:val="21"/>
    </w:rPr>
  </w:style>
</w:styles>
</file>

<file path=word/webSettings.xml><?xml version="1.0" encoding="utf-8"?>
<w:webSettings xmlns:r="http://schemas.openxmlformats.org/officeDocument/2006/relationships" xmlns:w="http://schemas.openxmlformats.org/wordprocessingml/2006/main">
  <w:divs>
    <w:div w:id="128474306">
      <w:bodyDiv w:val="1"/>
      <w:marLeft w:val="0"/>
      <w:marRight w:val="0"/>
      <w:marTop w:val="0"/>
      <w:marBottom w:val="0"/>
      <w:divBdr>
        <w:top w:val="none" w:sz="0" w:space="0" w:color="auto"/>
        <w:left w:val="none" w:sz="0" w:space="0" w:color="auto"/>
        <w:bottom w:val="none" w:sz="0" w:space="0" w:color="auto"/>
        <w:right w:val="none" w:sz="0" w:space="0" w:color="auto"/>
      </w:divBdr>
    </w:div>
    <w:div w:id="352263334">
      <w:bodyDiv w:val="1"/>
      <w:marLeft w:val="0"/>
      <w:marRight w:val="0"/>
      <w:marTop w:val="0"/>
      <w:marBottom w:val="0"/>
      <w:divBdr>
        <w:top w:val="none" w:sz="0" w:space="0" w:color="auto"/>
        <w:left w:val="none" w:sz="0" w:space="0" w:color="auto"/>
        <w:bottom w:val="none" w:sz="0" w:space="0" w:color="auto"/>
        <w:right w:val="none" w:sz="0" w:space="0" w:color="auto"/>
      </w:divBdr>
    </w:div>
    <w:div w:id="955408433">
      <w:bodyDiv w:val="1"/>
      <w:marLeft w:val="0"/>
      <w:marRight w:val="0"/>
      <w:marTop w:val="0"/>
      <w:marBottom w:val="0"/>
      <w:divBdr>
        <w:top w:val="none" w:sz="0" w:space="0" w:color="auto"/>
        <w:left w:val="none" w:sz="0" w:space="0" w:color="auto"/>
        <w:bottom w:val="none" w:sz="0" w:space="0" w:color="auto"/>
        <w:right w:val="none" w:sz="0" w:space="0" w:color="auto"/>
      </w:divBdr>
      <w:divsChild>
        <w:div w:id="105392493">
          <w:marLeft w:val="0"/>
          <w:marRight w:val="0"/>
          <w:marTop w:val="600"/>
          <w:marBottom w:val="600"/>
          <w:divBdr>
            <w:top w:val="dashed" w:sz="12" w:space="0" w:color="C1D9F4"/>
            <w:left w:val="dashed" w:sz="12" w:space="0" w:color="C1D9F4"/>
            <w:bottom w:val="dashed" w:sz="12" w:space="0" w:color="C1D9F4"/>
            <w:right w:val="dashed" w:sz="12" w:space="0" w:color="C1D9F4"/>
          </w:divBdr>
        </w:div>
        <w:div w:id="604465594">
          <w:marLeft w:val="0"/>
          <w:marRight w:val="0"/>
          <w:marTop w:val="0"/>
          <w:marBottom w:val="0"/>
          <w:divBdr>
            <w:top w:val="none" w:sz="0" w:space="0" w:color="auto"/>
            <w:left w:val="none" w:sz="0" w:space="0" w:color="auto"/>
            <w:bottom w:val="none" w:sz="0" w:space="0" w:color="auto"/>
            <w:right w:val="none" w:sz="0" w:space="0" w:color="auto"/>
          </w:divBdr>
          <w:divsChild>
            <w:div w:id="553859027">
              <w:marLeft w:val="0"/>
              <w:marRight w:val="0"/>
              <w:marTop w:val="0"/>
              <w:marBottom w:val="0"/>
              <w:divBdr>
                <w:top w:val="none" w:sz="0" w:space="0" w:color="auto"/>
                <w:left w:val="none" w:sz="0" w:space="0" w:color="auto"/>
                <w:bottom w:val="none" w:sz="0" w:space="0" w:color="auto"/>
                <w:right w:val="none" w:sz="0" w:space="0" w:color="auto"/>
              </w:divBdr>
            </w:div>
          </w:divsChild>
        </w:div>
        <w:div w:id="489490314">
          <w:marLeft w:val="0"/>
          <w:marRight w:val="0"/>
          <w:marTop w:val="0"/>
          <w:marBottom w:val="0"/>
          <w:divBdr>
            <w:top w:val="none" w:sz="0" w:space="0" w:color="auto"/>
            <w:left w:val="none" w:sz="0" w:space="0" w:color="auto"/>
            <w:bottom w:val="none" w:sz="0" w:space="0" w:color="auto"/>
            <w:right w:val="none" w:sz="0" w:space="0" w:color="auto"/>
          </w:divBdr>
        </w:div>
      </w:divsChild>
    </w:div>
    <w:div w:id="1206719350">
      <w:bodyDiv w:val="1"/>
      <w:marLeft w:val="0"/>
      <w:marRight w:val="0"/>
      <w:marTop w:val="0"/>
      <w:marBottom w:val="0"/>
      <w:divBdr>
        <w:top w:val="none" w:sz="0" w:space="0" w:color="auto"/>
        <w:left w:val="none" w:sz="0" w:space="0" w:color="auto"/>
        <w:bottom w:val="none" w:sz="0" w:space="0" w:color="auto"/>
        <w:right w:val="none" w:sz="0" w:space="0" w:color="auto"/>
      </w:divBdr>
    </w:div>
    <w:div w:id="1666006186">
      <w:bodyDiv w:val="1"/>
      <w:marLeft w:val="0"/>
      <w:marRight w:val="0"/>
      <w:marTop w:val="0"/>
      <w:marBottom w:val="0"/>
      <w:divBdr>
        <w:top w:val="none" w:sz="0" w:space="0" w:color="auto"/>
        <w:left w:val="none" w:sz="0" w:space="0" w:color="auto"/>
        <w:bottom w:val="none" w:sz="0" w:space="0" w:color="auto"/>
        <w:right w:val="none" w:sz="0" w:space="0" w:color="auto"/>
      </w:divBdr>
      <w:divsChild>
        <w:div w:id="1671328085">
          <w:marLeft w:val="0"/>
          <w:marRight w:val="0"/>
          <w:marTop w:val="0"/>
          <w:marBottom w:val="0"/>
          <w:divBdr>
            <w:top w:val="none" w:sz="0" w:space="0" w:color="auto"/>
            <w:left w:val="none" w:sz="0" w:space="0" w:color="auto"/>
            <w:bottom w:val="none" w:sz="0" w:space="0" w:color="auto"/>
            <w:right w:val="none" w:sz="0" w:space="0" w:color="auto"/>
          </w:divBdr>
          <w:divsChild>
            <w:div w:id="1980646848">
              <w:marLeft w:val="0"/>
              <w:marRight w:val="0"/>
              <w:marTop w:val="0"/>
              <w:marBottom w:val="0"/>
              <w:divBdr>
                <w:top w:val="none" w:sz="0" w:space="0" w:color="auto"/>
                <w:left w:val="none" w:sz="0" w:space="0" w:color="auto"/>
                <w:bottom w:val="none" w:sz="0" w:space="0" w:color="auto"/>
                <w:right w:val="none" w:sz="0" w:space="0" w:color="auto"/>
              </w:divBdr>
              <w:divsChild>
                <w:div w:id="190144835">
                  <w:marLeft w:val="0"/>
                  <w:marRight w:val="0"/>
                  <w:marTop w:val="0"/>
                  <w:marBottom w:val="0"/>
                  <w:divBdr>
                    <w:top w:val="none" w:sz="0" w:space="0" w:color="auto"/>
                    <w:left w:val="none" w:sz="0" w:space="0" w:color="auto"/>
                    <w:bottom w:val="none" w:sz="0" w:space="0" w:color="auto"/>
                    <w:right w:val="none" w:sz="0" w:space="0" w:color="auto"/>
                  </w:divBdr>
                  <w:divsChild>
                    <w:div w:id="417480058">
                      <w:marLeft w:val="150"/>
                      <w:marRight w:val="15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 w:id="1920482209">
      <w:bodyDiv w:val="1"/>
      <w:marLeft w:val="0"/>
      <w:marRight w:val="0"/>
      <w:marTop w:val="0"/>
      <w:marBottom w:val="0"/>
      <w:divBdr>
        <w:top w:val="none" w:sz="0" w:space="0" w:color="auto"/>
        <w:left w:val="none" w:sz="0" w:space="0" w:color="auto"/>
        <w:bottom w:val="none" w:sz="0" w:space="0" w:color="auto"/>
        <w:right w:val="none" w:sz="0" w:space="0" w:color="auto"/>
      </w:divBdr>
    </w:div>
    <w:div w:id="2003924252">
      <w:bodyDiv w:val="1"/>
      <w:marLeft w:val="0"/>
      <w:marRight w:val="0"/>
      <w:marTop w:val="0"/>
      <w:marBottom w:val="0"/>
      <w:divBdr>
        <w:top w:val="none" w:sz="0" w:space="0" w:color="auto"/>
        <w:left w:val="none" w:sz="0" w:space="0" w:color="auto"/>
        <w:bottom w:val="none" w:sz="0" w:space="0" w:color="auto"/>
        <w:right w:val="none" w:sz="0" w:space="0" w:color="auto"/>
      </w:divBdr>
      <w:divsChild>
        <w:div w:id="201285158">
          <w:marLeft w:val="0"/>
          <w:marRight w:val="0"/>
          <w:marTop w:val="0"/>
          <w:marBottom w:val="0"/>
          <w:divBdr>
            <w:top w:val="none" w:sz="0" w:space="0" w:color="auto"/>
            <w:left w:val="none" w:sz="0" w:space="0" w:color="auto"/>
            <w:bottom w:val="none" w:sz="0" w:space="0" w:color="auto"/>
            <w:right w:val="none" w:sz="0" w:space="0" w:color="auto"/>
          </w:divBdr>
          <w:divsChild>
            <w:div w:id="1878154327">
              <w:marLeft w:val="0"/>
              <w:marRight w:val="0"/>
              <w:marTop w:val="0"/>
              <w:marBottom w:val="0"/>
              <w:divBdr>
                <w:top w:val="none" w:sz="0" w:space="0" w:color="auto"/>
                <w:left w:val="none" w:sz="0" w:space="0" w:color="auto"/>
                <w:bottom w:val="none" w:sz="0" w:space="0" w:color="auto"/>
                <w:right w:val="none" w:sz="0" w:space="0" w:color="auto"/>
              </w:divBdr>
              <w:divsChild>
                <w:div w:id="1816602973">
                  <w:marLeft w:val="0"/>
                  <w:marRight w:val="0"/>
                  <w:marTop w:val="0"/>
                  <w:marBottom w:val="0"/>
                  <w:divBdr>
                    <w:top w:val="none" w:sz="0" w:space="0" w:color="auto"/>
                    <w:left w:val="none" w:sz="0" w:space="0" w:color="auto"/>
                    <w:bottom w:val="none" w:sz="0" w:space="0" w:color="auto"/>
                    <w:right w:val="none" w:sz="0" w:space="0" w:color="auto"/>
                  </w:divBdr>
                  <w:divsChild>
                    <w:div w:id="1942490793">
                      <w:marLeft w:val="150"/>
                      <w:marRight w:val="15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 w:id="2036929250">
      <w:bodyDiv w:val="1"/>
      <w:marLeft w:val="0"/>
      <w:marRight w:val="0"/>
      <w:marTop w:val="0"/>
      <w:marBottom w:val="0"/>
      <w:divBdr>
        <w:top w:val="none" w:sz="0" w:space="0" w:color="auto"/>
        <w:left w:val="none" w:sz="0" w:space="0" w:color="auto"/>
        <w:bottom w:val="none" w:sz="0" w:space="0" w:color="auto"/>
        <w:right w:val="none" w:sz="0" w:space="0" w:color="auto"/>
      </w:divBdr>
      <w:divsChild>
        <w:div w:id="1559630465">
          <w:marLeft w:val="0"/>
          <w:marRight w:val="0"/>
          <w:marTop w:val="0"/>
          <w:marBottom w:val="0"/>
          <w:divBdr>
            <w:top w:val="none" w:sz="0" w:space="0" w:color="auto"/>
            <w:left w:val="none" w:sz="0" w:space="0" w:color="auto"/>
            <w:bottom w:val="none" w:sz="0" w:space="0" w:color="auto"/>
            <w:right w:val="none" w:sz="0" w:space="0" w:color="auto"/>
          </w:divBdr>
          <w:divsChild>
            <w:div w:id="954561176">
              <w:marLeft w:val="0"/>
              <w:marRight w:val="0"/>
              <w:marTop w:val="0"/>
              <w:marBottom w:val="0"/>
              <w:divBdr>
                <w:top w:val="none" w:sz="0" w:space="0" w:color="auto"/>
                <w:left w:val="none" w:sz="0" w:space="0" w:color="auto"/>
                <w:bottom w:val="none" w:sz="0" w:space="0" w:color="auto"/>
                <w:right w:val="none" w:sz="0" w:space="0" w:color="auto"/>
              </w:divBdr>
              <w:divsChild>
                <w:div w:id="531920696">
                  <w:marLeft w:val="0"/>
                  <w:marRight w:val="0"/>
                  <w:marTop w:val="0"/>
                  <w:marBottom w:val="0"/>
                  <w:divBdr>
                    <w:top w:val="none" w:sz="0" w:space="0" w:color="auto"/>
                    <w:left w:val="none" w:sz="0" w:space="0" w:color="auto"/>
                    <w:bottom w:val="none" w:sz="0" w:space="0" w:color="auto"/>
                    <w:right w:val="none" w:sz="0" w:space="0" w:color="auto"/>
                  </w:divBdr>
                  <w:divsChild>
                    <w:div w:id="1223100928">
                      <w:marLeft w:val="150"/>
                      <w:marRight w:val="15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afeho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20</Pages>
  <Words>1976</Words>
  <Characters>11266</Characters>
  <Application>Microsoft Office Word</Application>
  <DocSecurity>0</DocSecurity>
  <Lines>93</Lines>
  <Paragraphs>26</Paragraphs>
  <ScaleCrop>false</ScaleCrop>
  <Company>www.safehoo.com</Company>
  <LinksUpToDate>false</LinksUpToDate>
  <CharactersWithSpaces>13216</CharactersWithSpaces>
  <SharedDoc>false</SharedDoc>
  <HLinks>
    <vt:vector size="6" baseType="variant">
      <vt:variant>
        <vt:i4>3604602</vt:i4>
      </vt:variant>
      <vt:variant>
        <vt:i4>0</vt:i4>
      </vt:variant>
      <vt:variant>
        <vt:i4>0</vt:i4>
      </vt:variant>
      <vt:variant>
        <vt:i4>5</vt:i4>
      </vt:variant>
      <vt:variant>
        <vt:lpwstr>http://www.safehoo.com/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VNN.R9</dc:creator>
  <cp:keywords/>
  <cp:lastModifiedBy>xbany</cp:lastModifiedBy>
  <cp:revision>36</cp:revision>
  <cp:lastPrinted>2020-10-13T06:28:00Z</cp:lastPrinted>
  <dcterms:created xsi:type="dcterms:W3CDTF">2020-09-23T08:12:00Z</dcterms:created>
  <dcterms:modified xsi:type="dcterms:W3CDTF">2020-11-01T01:53:00Z</dcterms:modified>
</cp:coreProperties>
</file>